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sz w:val="30"/>
          <w:szCs w:val="30"/>
        </w:rPr>
      </w:pPr>
      <w:r>
        <w:rPr>
          <w:rFonts w:hint="eastAsia"/>
        </w:rPr>
        <w:drawing>
          <wp:inline distT="0" distB="0" distL="114300" distR="114300">
            <wp:extent cx="554355" cy="508635"/>
            <wp:effectExtent l="0" t="0" r="9525" b="9525"/>
            <wp:docPr id="4" name="图片 4" descr="C:\Users\yuankf\Desktop\重庆二期\模板\组21.png组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yuankf\Desktop\重庆二期\模板\组21.png组21"/>
                    <pic:cNvPicPr>
                      <a:picLocks noChangeAspect="1"/>
                    </pic:cNvPicPr>
                  </pic:nvPicPr>
                  <pic:blipFill>
                    <a:blip r:embed="rId9"/>
                    <a:stretch>
                      <a:fillRect/>
                    </a:stretch>
                  </pic:blipFill>
                  <pic:spPr>
                    <a:xfrm>
                      <a:off x="0" y="0"/>
                      <a:ext cx="554355" cy="508635"/>
                    </a:xfrm>
                    <a:prstGeom prst="rect">
                      <a:avLst/>
                    </a:prstGeom>
                    <a:noFill/>
                    <a:ln>
                      <a:noFill/>
                    </a:ln>
                  </pic:spPr>
                </pic:pic>
              </a:graphicData>
            </a:graphic>
          </wp:inline>
        </w:drawing>
      </w:r>
      <w:r>
        <w:rPr>
          <w:rFonts w:hint="eastAsia"/>
        </w:rPr>
        <w:t xml:space="preserve">                                                  </w:t>
      </w:r>
      <w:r>
        <w:rPr>
          <w:rFonts w:hint="eastAsia" w:cs="方正仿宋_GBK"/>
          <w:kern w:val="0"/>
          <w:sz w:val="21"/>
        </w:rPr>
        <w:t>20C01661-</w:t>
      </w:r>
      <w:r>
        <w:rPr>
          <w:rFonts w:hint="eastAsia" w:cs="方正仿宋_GBK"/>
          <w:kern w:val="0"/>
          <w:sz w:val="21"/>
          <w:lang w:val="en-US" w:eastAsia="zh-CN"/>
        </w:rPr>
        <w:t>JCJG</w:t>
      </w:r>
      <w:r>
        <w:rPr>
          <w:rFonts w:hint="eastAsia" w:cs="方正仿宋_GBK"/>
          <w:kern w:val="0"/>
          <w:sz w:val="21"/>
        </w:rPr>
        <w:t>-</w:t>
      </w:r>
      <w:r>
        <w:rPr>
          <w:rFonts w:hint="eastAsia" w:cs="方正仿宋_GBK"/>
          <w:kern w:val="0"/>
          <w:sz w:val="21"/>
          <w:lang w:val="en-US" w:eastAsia="zh-CN"/>
        </w:rPr>
        <w:t>JSGCZLJCJG-CZSC</w:t>
      </w:r>
      <w:r>
        <w:rPr>
          <w:rFonts w:hint="eastAsia" w:cs="方正仿宋_GBK"/>
          <w:kern w:val="0"/>
          <w:sz w:val="21"/>
        </w:rPr>
        <w:t>001</w:t>
      </w:r>
    </w:p>
    <w:p>
      <w:pPr>
        <w:widowControl/>
        <w:adjustRightInd/>
        <w:snapToGrid/>
        <w:spacing w:line="536" w:lineRule="exact"/>
        <w:jc w:val="center"/>
        <w:rPr>
          <w:rFonts w:ascii="方正小标宋_GBK" w:hAnsi="方正小标宋_GBK" w:eastAsia="方正小标宋_GBK" w:cs="方正小标宋_GBK"/>
          <w:bCs/>
          <w:kern w:val="0"/>
          <w:sz w:val="44"/>
          <w:szCs w:val="44"/>
        </w:rPr>
      </w:pPr>
    </w:p>
    <w:p>
      <w:pPr>
        <w:widowControl/>
        <w:adjustRightInd/>
        <w:snapToGrid/>
        <w:spacing w:line="536" w:lineRule="exact"/>
        <w:jc w:val="center"/>
        <w:rPr>
          <w:rFonts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重庆市住房和城乡建设委员会</w:t>
      </w:r>
    </w:p>
    <w:p>
      <w:pPr>
        <w:widowControl/>
        <w:adjustRightInd/>
        <w:snapToGrid/>
        <w:spacing w:line="536" w:lineRule="exact"/>
        <w:jc w:val="center"/>
        <w:rPr>
          <w:rFonts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2020年政务信息化项目建设</w:t>
      </w:r>
    </w:p>
    <w:p>
      <w:pPr>
        <w:widowControl/>
        <w:adjustRightInd/>
        <w:spacing w:line="240" w:lineRule="auto"/>
        <w:jc w:val="center"/>
        <w:rPr>
          <w:rFonts w:ascii="方正小标宋_GBK" w:hAnsi="方正小标宋_GBK" w:eastAsia="方正小标宋_GBK" w:cs="方正小标宋_GBK"/>
          <w:bCs/>
          <w:kern w:val="0"/>
          <w:sz w:val="44"/>
          <w:szCs w:val="44"/>
        </w:rPr>
      </w:pPr>
    </w:p>
    <w:p>
      <w:pPr>
        <w:widowControl/>
        <w:adjustRightInd/>
        <w:spacing w:line="240" w:lineRule="auto"/>
        <w:jc w:val="center"/>
        <w:rPr>
          <w:rFonts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br w:type="textWrapping"/>
      </w:r>
    </w:p>
    <w:tbl>
      <w:tblPr>
        <w:tblStyle w:val="23"/>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22" w:type="dxa"/>
            <w:tcBorders>
              <w:top w:val="nil"/>
              <w:left w:val="nil"/>
              <w:bottom w:val="nil"/>
              <w:right w:val="nil"/>
              <w:tl2br w:val="nil"/>
              <w:tr2bl w:val="nil"/>
            </w:tcBorders>
            <w:shd w:val="clear" w:color="auto" w:fill="auto"/>
            <w:noWrap w:val="0"/>
            <w:vAlign w:val="top"/>
          </w:tcPr>
          <w:p>
            <w:pPr>
              <w:widowControl/>
              <w:wordWrap w:val="0"/>
              <w:spacing w:beforeLines="0" w:afterLines="0" w:line="240" w:lineRule="auto"/>
              <w:jc w:val="center"/>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kern w:val="0"/>
                <w:sz w:val="44"/>
                <w:szCs w:val="44"/>
                <w:highlight w:val="none"/>
              </w:rPr>
              <w:t>新建建设工程质量综合管理服务模块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8522" w:type="dxa"/>
            <w:tcBorders>
              <w:top w:val="nil"/>
              <w:left w:val="nil"/>
              <w:bottom w:val="nil"/>
              <w:right w:val="nil"/>
              <w:tl2br w:val="nil"/>
              <w:tr2bl w:val="nil"/>
            </w:tcBorders>
            <w:shd w:val="clear" w:color="auto" w:fill="auto"/>
            <w:noWrap w:val="0"/>
            <w:vAlign w:val="top"/>
          </w:tcPr>
          <w:p>
            <w:pPr>
              <w:widowControl/>
              <w:wordWrap w:val="0"/>
              <w:spacing w:beforeLines="0" w:afterLines="0" w:line="240" w:lineRule="auto"/>
              <w:jc w:val="center"/>
              <w:rPr>
                <w:rFonts w:hint="eastAsia" w:ascii="方正小标宋_GBK" w:hAnsi="方正小标宋_GBK" w:eastAsia="方正小标宋_GBK" w:cs="方正小标宋_GBK"/>
                <w:sz w:val="40"/>
                <w:szCs w:val="40"/>
                <w:highlight w:val="none"/>
              </w:rPr>
            </w:pPr>
            <w:r>
              <w:rPr>
                <w:rFonts w:hint="eastAsia" w:ascii="方正小标宋_GBK" w:hAnsi="方正小标宋_GBK" w:eastAsia="方正小标宋_GBK" w:cs="方正小标宋_GBK"/>
                <w:sz w:val="40"/>
                <w:szCs w:val="40"/>
                <w:highlight w:val="none"/>
              </w:rPr>
              <w:t>（建设工程质量检测监管系统）</w:t>
            </w:r>
          </w:p>
        </w:tc>
      </w:tr>
    </w:tbl>
    <w:p>
      <w:pPr>
        <w:widowControl/>
        <w:adjustRightInd/>
        <w:spacing w:line="240" w:lineRule="auto"/>
        <w:jc w:val="center"/>
        <w:rPr>
          <w:rFonts w:ascii="方正小标宋_GBK" w:hAnsi="方正小标宋_GBK" w:eastAsia="方正小标宋_GBK" w:cs="方正小标宋_GBK"/>
          <w:bCs/>
          <w:kern w:val="0"/>
          <w:sz w:val="44"/>
          <w:szCs w:val="44"/>
        </w:rPr>
      </w:pPr>
    </w:p>
    <w:p>
      <w:pPr>
        <w:widowControl/>
        <w:adjustRightInd/>
        <w:snapToGrid/>
        <w:spacing w:before="312" w:beforeLines="100" w:line="240" w:lineRule="auto"/>
        <w:jc w:val="center"/>
        <w:rPr>
          <w:rFonts w:hint="default" w:ascii="方正小标宋_GBK" w:hAnsi="方正小标宋_GBK" w:eastAsia="方正小标宋_GBK" w:cs="方正小标宋_GBK"/>
          <w:bCs/>
          <w:kern w:val="0"/>
          <w:sz w:val="44"/>
          <w:szCs w:val="44"/>
          <w:lang w:val="en-US" w:eastAsia="zh-CN"/>
        </w:rPr>
      </w:pPr>
      <w:r>
        <w:rPr>
          <w:rFonts w:hint="eastAsia" w:ascii="方正小标宋_GBK" w:hAnsi="方正小标宋_GBK" w:eastAsia="方正小标宋_GBK" w:cs="方正小标宋_GBK"/>
          <w:bCs/>
          <w:kern w:val="0"/>
          <w:sz w:val="44"/>
          <w:szCs w:val="44"/>
          <w:lang w:val="en-US" w:eastAsia="zh-CN"/>
        </w:rPr>
        <w:t>建设单位操作手册</w:t>
      </w:r>
    </w:p>
    <w:p/>
    <w:p>
      <w:pPr>
        <w:pStyle w:val="2"/>
      </w:pPr>
    </w:p>
    <w:p>
      <w:pPr>
        <w:pStyle w:val="2"/>
      </w:pPr>
    </w:p>
    <w:p>
      <w:pPr>
        <w:pStyle w:val="2"/>
      </w:pPr>
    </w:p>
    <w:p>
      <w:pPr>
        <w:pStyle w:val="2"/>
      </w:pPr>
    </w:p>
    <w:p>
      <w:pPr>
        <w:pStyle w:val="2"/>
      </w:pPr>
    </w:p>
    <w:p>
      <w:pPr>
        <w:pStyle w:val="2"/>
      </w:pPr>
    </w:p>
    <w:p>
      <w:pPr>
        <w:pStyle w:val="2"/>
      </w:pPr>
    </w:p>
    <w:p>
      <w:pPr>
        <w:spacing w:line="536"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紫光云技术有限公司·国泰新点软件股份有限公司</w:t>
      </w:r>
      <w:r>
        <w:rPr>
          <w:rFonts w:hint="eastAsia" w:ascii="方正黑体_GBK" w:hAnsi="方正黑体_GBK" w:eastAsia="方正黑体_GBK" w:cs="方正黑体_GBK"/>
          <w:sz w:val="32"/>
          <w:szCs w:val="32"/>
        </w:rPr>
        <w:br w:type="textWrapping"/>
      </w:r>
      <w:r>
        <w:rPr>
          <w:rFonts w:hint="eastAsia" w:ascii="方正黑体_GBK" w:hAnsi="方正黑体_GBK" w:eastAsia="方正黑体_GBK" w:cs="方正黑体_GBK"/>
          <w:sz w:val="32"/>
          <w:szCs w:val="32"/>
        </w:rPr>
        <w:t>联合项目组</w:t>
      </w:r>
    </w:p>
    <w:p>
      <w:pPr>
        <w:pStyle w:val="2"/>
      </w:pPr>
    </w:p>
    <w:p>
      <w:pPr>
        <w:pStyle w:val="2"/>
        <w:rPr>
          <w:rFonts w:eastAsia="方正黑体_GBK"/>
          <w:sz w:val="32"/>
          <w:szCs w:val="32"/>
        </w:rPr>
      </w:pPr>
      <w:r>
        <w:rPr>
          <w:rFonts w:hint="eastAsia" w:ascii="方正黑体_GBK" w:hAnsi="方正黑体_GBK" w:eastAsia="方正黑体_GBK" w:cs="方正黑体_GBK"/>
          <w:sz w:val="32"/>
          <w:szCs w:val="32"/>
        </w:rPr>
        <w:t>2021年</w:t>
      </w:r>
      <w:r>
        <w:rPr>
          <w:rFonts w:hint="eastAsia" w:ascii="方正黑体_GBK" w:hAnsi="方正黑体_GBK" w:eastAsia="方正黑体_GBK" w:cs="方正黑体_GBK"/>
          <w:sz w:val="32"/>
          <w:szCs w:val="32"/>
          <w:lang w:val="en-US" w:eastAsia="zh-CN"/>
        </w:rPr>
        <w:t>9</w:t>
      </w:r>
      <w:r>
        <w:rPr>
          <w:rFonts w:hint="eastAsia" w:ascii="方正黑体_GBK" w:hAnsi="方正黑体_GBK" w:eastAsia="方正黑体_GBK" w:cs="方正黑体_GBK"/>
          <w:sz w:val="32"/>
          <w:szCs w:val="32"/>
        </w:rPr>
        <w:t>月</w:t>
      </w:r>
    </w:p>
    <w:p>
      <w:pPr>
        <w:pBdr>
          <w:top w:val="single" w:color="auto" w:sz="4" w:space="4"/>
          <w:left w:val="single" w:color="auto" w:sz="4" w:space="4"/>
          <w:bottom w:val="single" w:color="auto" w:sz="4" w:space="4"/>
          <w:right w:val="single" w:color="auto" w:sz="4" w:space="4"/>
        </w:pBdr>
        <w:spacing w:before="936" w:beforeLines="300" w:line="360" w:lineRule="auto"/>
        <w:ind w:left="600" w:leftChars="200" w:right="600" w:rightChars="200" w:firstLine="360" w:firstLineChars="200"/>
        <w:rPr>
          <w:rFonts w:ascii="方正黑体_GBK" w:hAnsi="方正黑体_GBK" w:eastAsia="方正黑体_GBK" w:cs="方正黑体_GBK"/>
          <w:sz w:val="32"/>
          <w:szCs w:val="32"/>
        </w:rPr>
      </w:pPr>
      <w:r>
        <w:rPr>
          <w:rFonts w:hint="eastAsia" w:ascii="宋体" w:hAnsi="宋体" w:eastAsia="宋体" w:cs="Times New Roman"/>
          <w:sz w:val="18"/>
          <w:szCs w:val="18"/>
        </w:rPr>
        <w:t>声明：本作品权益属紫光云技术有限公司、国泰新点软件股份有限公司。未经本公司书面许可，不得修改、复制、提供或泄漏给任何第三方。</w:t>
      </w:r>
    </w:p>
    <w:p>
      <w:pPr>
        <w:sectPr>
          <w:headerReference r:id="rId5" w:type="default"/>
          <w:footerReference r:id="rId6" w:type="default"/>
          <w:pgSz w:w="11906" w:h="16838"/>
          <w:pgMar w:top="1440" w:right="1800" w:bottom="1440" w:left="1800" w:header="510" w:footer="992" w:gutter="0"/>
          <w:cols w:space="720" w:num="1"/>
          <w:titlePg/>
          <w:docGrid w:type="lines" w:linePitch="312" w:charSpace="0"/>
        </w:sectPr>
      </w:pPr>
    </w:p>
    <w:p>
      <w:r>
        <w:br w:type="page"/>
      </w:r>
    </w:p>
    <w:p>
      <w:pPr>
        <w:pStyle w:val="2"/>
      </w:pPr>
    </w:p>
    <w:p>
      <w:pPr>
        <w:pStyle w:val="2"/>
      </w:pPr>
    </w:p>
    <w:p>
      <w:pPr>
        <w:pStyle w:val="2"/>
      </w:pPr>
    </w:p>
    <w:p>
      <w:pPr>
        <w:pStyle w:val="2"/>
      </w:pPr>
    </w:p>
    <w:p>
      <w:pPr>
        <w:widowControl/>
        <w:adjustRightInd/>
        <w:snapToGrid/>
        <w:spacing w:line="536" w:lineRule="exact"/>
        <w:jc w:val="center"/>
        <w:rPr>
          <w:rFonts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重庆市住房和城乡建设委员会</w:t>
      </w:r>
    </w:p>
    <w:p>
      <w:pPr>
        <w:widowControl/>
        <w:adjustRightInd/>
        <w:snapToGrid/>
        <w:spacing w:line="536" w:lineRule="exact"/>
        <w:jc w:val="center"/>
        <w:rPr>
          <w:rFonts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2020年政务信息化项目建设</w:t>
      </w:r>
    </w:p>
    <w:p>
      <w:pPr>
        <w:widowControl/>
        <w:adjustRightInd/>
        <w:spacing w:line="240" w:lineRule="auto"/>
        <w:jc w:val="center"/>
        <w:rPr>
          <w:rFonts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br w:type="textWrapping"/>
      </w:r>
    </w:p>
    <w:tbl>
      <w:tblPr>
        <w:tblStyle w:val="23"/>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22" w:type="dxa"/>
            <w:tcBorders>
              <w:top w:val="nil"/>
              <w:left w:val="nil"/>
              <w:bottom w:val="nil"/>
              <w:right w:val="nil"/>
              <w:tl2br w:val="nil"/>
              <w:tr2bl w:val="nil"/>
            </w:tcBorders>
            <w:shd w:val="clear" w:color="auto" w:fill="auto"/>
            <w:noWrap w:val="0"/>
            <w:vAlign w:val="top"/>
          </w:tcPr>
          <w:p>
            <w:pPr>
              <w:widowControl/>
              <w:wordWrap w:val="0"/>
              <w:spacing w:beforeLines="0" w:afterLines="0" w:line="240" w:lineRule="auto"/>
              <w:jc w:val="center"/>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kern w:val="0"/>
                <w:sz w:val="44"/>
                <w:szCs w:val="44"/>
                <w:highlight w:val="none"/>
              </w:rPr>
              <w:t>新建建设工程质量综合管理服务模块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8522" w:type="dxa"/>
            <w:tcBorders>
              <w:top w:val="nil"/>
              <w:left w:val="nil"/>
              <w:bottom w:val="nil"/>
              <w:right w:val="nil"/>
              <w:tl2br w:val="nil"/>
              <w:tr2bl w:val="nil"/>
            </w:tcBorders>
            <w:shd w:val="clear" w:color="auto" w:fill="auto"/>
            <w:noWrap w:val="0"/>
            <w:vAlign w:val="top"/>
          </w:tcPr>
          <w:p>
            <w:pPr>
              <w:widowControl/>
              <w:wordWrap w:val="0"/>
              <w:spacing w:beforeLines="0" w:afterLines="0" w:line="240" w:lineRule="auto"/>
              <w:jc w:val="center"/>
              <w:rPr>
                <w:rFonts w:hint="eastAsia" w:ascii="方正小标宋_GBK" w:hAnsi="方正小标宋_GBK" w:eastAsia="方正小标宋_GBK" w:cs="方正小标宋_GBK"/>
                <w:sz w:val="40"/>
                <w:szCs w:val="40"/>
                <w:highlight w:val="none"/>
              </w:rPr>
            </w:pPr>
            <w:r>
              <w:rPr>
                <w:rFonts w:hint="eastAsia" w:ascii="方正小标宋_GBK" w:hAnsi="方正小标宋_GBK" w:eastAsia="方正小标宋_GBK" w:cs="方正小标宋_GBK"/>
                <w:sz w:val="40"/>
                <w:szCs w:val="40"/>
                <w:highlight w:val="none"/>
              </w:rPr>
              <w:t>（建设工程质量检测监管系统）</w:t>
            </w:r>
          </w:p>
        </w:tc>
      </w:tr>
    </w:tbl>
    <w:p>
      <w:pPr>
        <w:widowControl/>
        <w:adjustRightInd/>
        <w:spacing w:line="240" w:lineRule="auto"/>
        <w:jc w:val="center"/>
        <w:rPr>
          <w:rFonts w:ascii="方正小标宋_GBK" w:hAnsi="方正小标宋_GBK" w:eastAsia="方正小标宋_GBK" w:cs="方正小标宋_GBK"/>
          <w:bCs/>
          <w:kern w:val="0"/>
          <w:sz w:val="44"/>
          <w:szCs w:val="44"/>
        </w:rPr>
      </w:pPr>
    </w:p>
    <w:p>
      <w:pPr>
        <w:widowControl/>
        <w:adjustRightInd/>
        <w:snapToGrid/>
        <w:spacing w:before="312" w:beforeLines="100" w:line="240" w:lineRule="auto"/>
        <w:jc w:val="center"/>
        <w:rPr>
          <w:rFonts w:hint="eastAsia" w:ascii="方正小标宋_GBK" w:hAnsi="方正小标宋_GBK" w:eastAsia="方正小标宋_GBK" w:cs="方正小标宋_GBK"/>
          <w:bCs/>
          <w:kern w:val="0"/>
          <w:sz w:val="44"/>
          <w:szCs w:val="44"/>
          <w:lang w:eastAsia="zh-CN"/>
        </w:rPr>
      </w:pPr>
      <w:r>
        <w:rPr>
          <w:rFonts w:hint="eastAsia" w:ascii="方正小标宋_GBK" w:hAnsi="方正小标宋_GBK" w:eastAsia="方正小标宋_GBK" w:cs="方正小标宋_GBK"/>
          <w:bCs/>
          <w:kern w:val="0"/>
          <w:sz w:val="44"/>
          <w:szCs w:val="44"/>
          <w:lang w:val="en-US" w:eastAsia="zh-CN"/>
        </w:rPr>
        <w:t>建设单位操作手册</w:t>
      </w:r>
    </w:p>
    <w:p>
      <w:pPr>
        <w:jc w:val="center"/>
      </w:pPr>
    </w:p>
    <w:p>
      <w:pPr>
        <w:pStyle w:val="2"/>
      </w:pPr>
    </w:p>
    <w:p>
      <w:pPr>
        <w:pStyle w:val="2"/>
      </w:pPr>
    </w:p>
    <w:tbl>
      <w:tblPr>
        <w:tblStyle w:val="23"/>
        <w:tblpPr w:leftFromText="180" w:rightFromText="180" w:vertAnchor="text" w:horzAnchor="page" w:tblpX="1875" w:tblpY="169"/>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5"/>
        <w:gridCol w:w="1454"/>
        <w:gridCol w:w="5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2" w:type="pct"/>
            <w:vMerge w:val="restart"/>
            <w:shd w:val="clear" w:color="auto" w:fill="auto"/>
          </w:tcPr>
          <w:p>
            <w:pPr>
              <w:widowControl/>
              <w:adjustRightInd/>
              <w:spacing w:line="376" w:lineRule="exact"/>
              <w:jc w:val="left"/>
              <w:rPr>
                <w:rFonts w:ascii="Times New Roman" w:hAnsi="Times New Roman"/>
                <w:kern w:val="0"/>
                <w:sz w:val="24"/>
                <w:szCs w:val="24"/>
              </w:rPr>
            </w:pPr>
            <w:r>
              <w:rPr>
                <w:rFonts w:hint="eastAsia" w:ascii="Times New Roman" w:hAnsi="Times New Roman"/>
                <w:kern w:val="0"/>
                <w:sz w:val="24"/>
                <w:szCs w:val="24"/>
              </w:rPr>
              <w:t>文档状态：</w:t>
            </w:r>
          </w:p>
          <w:p>
            <w:pPr>
              <w:widowControl/>
              <w:adjustRightInd/>
              <w:spacing w:line="376" w:lineRule="exact"/>
              <w:jc w:val="left"/>
              <w:rPr>
                <w:rFonts w:ascii="Times New Roman" w:hAnsi="Times New Roman"/>
                <w:kern w:val="0"/>
                <w:sz w:val="24"/>
                <w:szCs w:val="24"/>
              </w:rPr>
            </w:pPr>
            <w:r>
              <w:rPr>
                <w:rFonts w:hint="eastAsia" w:ascii="Times New Roman" w:hAnsi="Times New Roman"/>
                <w:kern w:val="0"/>
                <w:sz w:val="24"/>
                <w:szCs w:val="24"/>
              </w:rPr>
              <w:t>[  ] 讨论稿</w:t>
            </w:r>
          </w:p>
          <w:p>
            <w:pPr>
              <w:widowControl/>
              <w:adjustRightInd/>
              <w:spacing w:line="376" w:lineRule="exact"/>
              <w:jc w:val="left"/>
              <w:rPr>
                <w:rFonts w:ascii="Times New Roman" w:hAnsi="Times New Roman"/>
                <w:kern w:val="0"/>
                <w:sz w:val="24"/>
                <w:szCs w:val="24"/>
              </w:rPr>
            </w:pPr>
            <w:r>
              <w:rPr>
                <w:rFonts w:hint="eastAsia" w:ascii="Times New Roman" w:hAnsi="Times New Roman"/>
                <w:kern w:val="0"/>
                <w:sz w:val="24"/>
                <w:szCs w:val="24"/>
              </w:rPr>
              <w:t>[  ] 内审稿</w:t>
            </w:r>
          </w:p>
          <w:p>
            <w:pPr>
              <w:widowControl/>
              <w:adjustRightInd/>
              <w:spacing w:line="376" w:lineRule="exact"/>
              <w:jc w:val="left"/>
              <w:rPr>
                <w:rFonts w:ascii="Times New Roman" w:hAnsi="Times New Roman"/>
                <w:kern w:val="0"/>
                <w:sz w:val="24"/>
                <w:szCs w:val="24"/>
              </w:rPr>
            </w:pPr>
            <w:r>
              <w:rPr>
                <w:rFonts w:hint="eastAsia" w:ascii="Times New Roman" w:hAnsi="Times New Roman"/>
                <w:kern w:val="0"/>
                <w:sz w:val="24"/>
                <w:szCs w:val="24"/>
              </w:rPr>
              <w:t>[√] 征求意见稿</w:t>
            </w:r>
          </w:p>
          <w:p>
            <w:pPr>
              <w:widowControl/>
              <w:adjustRightInd/>
              <w:spacing w:line="376" w:lineRule="exact"/>
              <w:jc w:val="left"/>
              <w:rPr>
                <w:rFonts w:ascii="Times New Roman" w:hAnsi="Times New Roman"/>
                <w:kern w:val="0"/>
                <w:sz w:val="24"/>
                <w:szCs w:val="24"/>
              </w:rPr>
            </w:pPr>
            <w:r>
              <w:rPr>
                <w:rFonts w:hint="eastAsia" w:ascii="Times New Roman" w:hAnsi="Times New Roman"/>
                <w:kern w:val="0"/>
                <w:sz w:val="24"/>
                <w:szCs w:val="24"/>
              </w:rPr>
              <w:t>[  ] 报批稿</w:t>
            </w:r>
          </w:p>
          <w:p>
            <w:pPr>
              <w:widowControl/>
              <w:adjustRightInd/>
              <w:spacing w:line="376" w:lineRule="exact"/>
              <w:jc w:val="left"/>
              <w:rPr>
                <w:rFonts w:ascii="Times New Roman" w:hAnsi="Times New Roman"/>
                <w:kern w:val="0"/>
                <w:sz w:val="24"/>
                <w:szCs w:val="24"/>
              </w:rPr>
            </w:pPr>
            <w:r>
              <w:rPr>
                <w:rFonts w:hint="eastAsia" w:ascii="Times New Roman" w:hAnsi="Times New Roman"/>
                <w:kern w:val="0"/>
                <w:sz w:val="24"/>
                <w:szCs w:val="24"/>
              </w:rPr>
              <w:t>[  ] 正式文档</w:t>
            </w:r>
          </w:p>
          <w:p>
            <w:pPr>
              <w:widowControl/>
              <w:adjustRightInd/>
              <w:spacing w:line="376" w:lineRule="exact"/>
              <w:jc w:val="left"/>
              <w:rPr>
                <w:rFonts w:ascii="Times New Roman" w:hAnsi="Times New Roman"/>
                <w:kern w:val="0"/>
                <w:sz w:val="18"/>
                <w:szCs w:val="18"/>
              </w:rPr>
            </w:pPr>
            <w:r>
              <w:rPr>
                <w:rFonts w:hint="eastAsia" w:ascii="Times New Roman" w:hAnsi="Times New Roman"/>
                <w:kern w:val="0"/>
                <w:sz w:val="24"/>
                <w:szCs w:val="24"/>
              </w:rPr>
              <w:t>[  ] 修订文档</w:t>
            </w:r>
          </w:p>
        </w:tc>
        <w:tc>
          <w:tcPr>
            <w:tcW w:w="853" w:type="pct"/>
            <w:shd w:val="clear" w:color="auto" w:fill="D9D9D9"/>
            <w:vAlign w:val="center"/>
          </w:tcPr>
          <w:p>
            <w:pPr>
              <w:widowControl/>
              <w:adjustRightInd/>
              <w:snapToGrid/>
              <w:spacing w:line="376" w:lineRule="exact"/>
              <w:jc w:val="center"/>
              <w:rPr>
                <w:rFonts w:cs="方正仿宋_GBK"/>
                <w:kern w:val="0"/>
                <w:sz w:val="21"/>
              </w:rPr>
            </w:pPr>
            <w:r>
              <w:rPr>
                <w:rFonts w:hint="eastAsia" w:cs="方正仿宋_GBK"/>
                <w:kern w:val="0"/>
                <w:sz w:val="21"/>
              </w:rPr>
              <w:t>文档标识：</w:t>
            </w:r>
          </w:p>
        </w:tc>
        <w:tc>
          <w:tcPr>
            <w:tcW w:w="2963" w:type="pct"/>
            <w:vAlign w:val="center"/>
          </w:tcPr>
          <w:p>
            <w:pPr>
              <w:widowControl/>
              <w:adjustRightInd/>
              <w:snapToGrid/>
              <w:spacing w:line="376" w:lineRule="exact"/>
              <w:rPr>
                <w:rFonts w:cs="方正仿宋_GBK"/>
                <w:kern w:val="0"/>
                <w:sz w:val="21"/>
              </w:rPr>
            </w:pPr>
            <w:r>
              <w:rPr>
                <w:rFonts w:hint="eastAsia" w:cs="方正仿宋_GBK"/>
                <w:kern w:val="0"/>
                <w:sz w:val="21"/>
              </w:rPr>
              <w:t>20C01661-</w:t>
            </w:r>
            <w:r>
              <w:rPr>
                <w:rFonts w:hint="eastAsia" w:cs="方正仿宋_GBK"/>
                <w:kern w:val="0"/>
                <w:sz w:val="21"/>
                <w:lang w:val="en-US" w:eastAsia="zh-CN"/>
              </w:rPr>
              <w:t>JCJG</w:t>
            </w:r>
            <w:r>
              <w:rPr>
                <w:rFonts w:hint="eastAsia" w:cs="方正仿宋_GBK"/>
                <w:kern w:val="0"/>
                <w:sz w:val="21"/>
              </w:rPr>
              <w:t>-</w:t>
            </w:r>
            <w:r>
              <w:rPr>
                <w:rFonts w:hint="eastAsia" w:cs="方正仿宋_GBK"/>
                <w:kern w:val="0"/>
                <w:sz w:val="21"/>
                <w:lang w:val="en-US" w:eastAsia="zh-CN"/>
              </w:rPr>
              <w:t>JSGCZLJCJG-CZSC</w:t>
            </w:r>
            <w:r>
              <w:rPr>
                <w:rFonts w:hint="eastAsia" w:cs="方正仿宋_GBK"/>
                <w:kern w:val="0"/>
                <w:sz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2" w:type="pct"/>
            <w:vMerge w:val="continue"/>
            <w:shd w:val="clear" w:color="auto" w:fill="auto"/>
          </w:tcPr>
          <w:p>
            <w:pPr>
              <w:widowControl/>
              <w:adjustRightInd/>
              <w:snapToGrid/>
              <w:spacing w:line="576" w:lineRule="exact"/>
              <w:jc w:val="left"/>
              <w:rPr>
                <w:rFonts w:cs="方正仿宋_GBK"/>
                <w:kern w:val="0"/>
                <w:sz w:val="21"/>
              </w:rPr>
            </w:pPr>
          </w:p>
        </w:tc>
        <w:tc>
          <w:tcPr>
            <w:tcW w:w="853" w:type="pct"/>
            <w:shd w:val="clear" w:color="auto" w:fill="D9D9D9"/>
            <w:vAlign w:val="center"/>
          </w:tcPr>
          <w:p>
            <w:pPr>
              <w:widowControl/>
              <w:adjustRightInd/>
              <w:snapToGrid/>
              <w:spacing w:line="376" w:lineRule="exact"/>
              <w:jc w:val="center"/>
              <w:rPr>
                <w:rFonts w:cs="方正仿宋_GBK"/>
                <w:kern w:val="0"/>
                <w:sz w:val="21"/>
              </w:rPr>
            </w:pPr>
            <w:r>
              <w:rPr>
                <w:rFonts w:hint="eastAsia" w:cs="方正仿宋_GBK"/>
                <w:kern w:val="0"/>
                <w:sz w:val="21"/>
              </w:rPr>
              <w:t>当前版本：</w:t>
            </w:r>
          </w:p>
        </w:tc>
        <w:tc>
          <w:tcPr>
            <w:tcW w:w="2963" w:type="pct"/>
            <w:vAlign w:val="center"/>
          </w:tcPr>
          <w:p>
            <w:pPr>
              <w:widowControl/>
              <w:adjustRightInd/>
              <w:snapToGrid/>
              <w:spacing w:line="376" w:lineRule="exact"/>
              <w:rPr>
                <w:rFonts w:hint="eastAsia" w:eastAsia="方正仿宋_GBK" w:cs="方正仿宋_GBK"/>
                <w:kern w:val="0"/>
                <w:sz w:val="21"/>
                <w:lang w:eastAsia="zh-CN"/>
              </w:rPr>
            </w:pPr>
            <w:r>
              <w:rPr>
                <w:rFonts w:hint="eastAsia" w:cs="方正仿宋_GBK"/>
                <w:kern w:val="0"/>
                <w:sz w:val="21"/>
              </w:rPr>
              <w:t>V</w:t>
            </w:r>
            <w:r>
              <w:rPr>
                <w:rFonts w:cs="方正仿宋_GBK"/>
                <w:kern w:val="0"/>
                <w:sz w:val="21"/>
              </w:rPr>
              <w:t>1</w:t>
            </w:r>
            <w:r>
              <w:rPr>
                <w:rFonts w:hint="eastAsia" w:cs="方正仿宋_GBK"/>
                <w:kern w:val="0"/>
                <w:sz w:val="21"/>
              </w:rPr>
              <w:t>.</w:t>
            </w:r>
            <w:r>
              <w:rPr>
                <w:rFonts w:hint="eastAsia" w:cs="方正仿宋_GBK"/>
                <w:kern w:val="0"/>
                <w:sz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2" w:type="pct"/>
            <w:vMerge w:val="continue"/>
            <w:shd w:val="clear" w:color="auto" w:fill="auto"/>
          </w:tcPr>
          <w:p>
            <w:pPr>
              <w:widowControl/>
              <w:adjustRightInd/>
              <w:snapToGrid/>
              <w:spacing w:line="576" w:lineRule="exact"/>
              <w:jc w:val="left"/>
              <w:rPr>
                <w:rFonts w:cs="方正仿宋_GBK"/>
                <w:kern w:val="0"/>
                <w:sz w:val="21"/>
              </w:rPr>
            </w:pPr>
          </w:p>
        </w:tc>
        <w:tc>
          <w:tcPr>
            <w:tcW w:w="853" w:type="pct"/>
            <w:shd w:val="clear" w:color="auto" w:fill="D9D9D9"/>
            <w:vAlign w:val="center"/>
          </w:tcPr>
          <w:p>
            <w:pPr>
              <w:widowControl/>
              <w:adjustRightInd/>
              <w:snapToGrid/>
              <w:spacing w:line="376" w:lineRule="exact"/>
              <w:jc w:val="center"/>
              <w:rPr>
                <w:rFonts w:cs="方正仿宋_GBK"/>
                <w:kern w:val="0"/>
                <w:sz w:val="21"/>
              </w:rPr>
            </w:pPr>
            <w:r>
              <w:rPr>
                <w:rFonts w:hint="eastAsia" w:cs="方正仿宋_GBK"/>
                <w:kern w:val="0"/>
                <w:sz w:val="21"/>
              </w:rPr>
              <w:t>项目经理：</w:t>
            </w:r>
          </w:p>
        </w:tc>
        <w:tc>
          <w:tcPr>
            <w:tcW w:w="2963" w:type="pct"/>
            <w:vAlign w:val="center"/>
          </w:tcPr>
          <w:p>
            <w:pPr>
              <w:widowControl/>
              <w:adjustRightInd/>
              <w:snapToGrid/>
              <w:spacing w:line="376" w:lineRule="exact"/>
              <w:rPr>
                <w:rFonts w:cs="方正仿宋_GBK"/>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2" w:type="pct"/>
            <w:vMerge w:val="continue"/>
            <w:shd w:val="clear" w:color="auto" w:fill="auto"/>
          </w:tcPr>
          <w:p>
            <w:pPr>
              <w:widowControl/>
              <w:adjustRightInd/>
              <w:snapToGrid/>
              <w:spacing w:line="576" w:lineRule="exact"/>
              <w:jc w:val="left"/>
              <w:rPr>
                <w:rFonts w:cs="方正仿宋_GBK"/>
                <w:kern w:val="0"/>
                <w:sz w:val="21"/>
              </w:rPr>
            </w:pPr>
          </w:p>
        </w:tc>
        <w:tc>
          <w:tcPr>
            <w:tcW w:w="853" w:type="pct"/>
            <w:shd w:val="clear" w:color="auto" w:fill="D9D9D9"/>
            <w:vAlign w:val="center"/>
          </w:tcPr>
          <w:p>
            <w:pPr>
              <w:widowControl/>
              <w:adjustRightInd/>
              <w:snapToGrid/>
              <w:spacing w:line="376" w:lineRule="exact"/>
              <w:jc w:val="center"/>
              <w:rPr>
                <w:rFonts w:cs="方正仿宋_GBK"/>
                <w:kern w:val="0"/>
                <w:sz w:val="21"/>
              </w:rPr>
            </w:pPr>
            <w:r>
              <w:rPr>
                <w:rFonts w:hint="eastAsia" w:cs="方正仿宋_GBK"/>
                <w:kern w:val="0"/>
                <w:sz w:val="21"/>
              </w:rPr>
              <w:t>技术负责人：</w:t>
            </w:r>
          </w:p>
        </w:tc>
        <w:tc>
          <w:tcPr>
            <w:tcW w:w="2963" w:type="pct"/>
            <w:vAlign w:val="center"/>
          </w:tcPr>
          <w:p>
            <w:pPr>
              <w:widowControl/>
              <w:adjustRightInd/>
              <w:snapToGrid/>
              <w:spacing w:line="376" w:lineRule="exact"/>
              <w:rPr>
                <w:rFonts w:cs="方正仿宋_GBK"/>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2" w:type="pct"/>
            <w:vMerge w:val="continue"/>
            <w:shd w:val="clear" w:color="auto" w:fill="auto"/>
          </w:tcPr>
          <w:p>
            <w:pPr>
              <w:widowControl/>
              <w:adjustRightInd/>
              <w:snapToGrid/>
              <w:spacing w:line="376" w:lineRule="exact"/>
              <w:rPr>
                <w:rFonts w:ascii="Times New Roman" w:hAnsi="Times New Roman"/>
                <w:kern w:val="0"/>
                <w:sz w:val="24"/>
                <w:szCs w:val="24"/>
              </w:rPr>
            </w:pPr>
          </w:p>
        </w:tc>
        <w:tc>
          <w:tcPr>
            <w:tcW w:w="853" w:type="pct"/>
            <w:shd w:val="clear" w:color="auto" w:fill="D9D9D9"/>
            <w:vAlign w:val="center"/>
          </w:tcPr>
          <w:p>
            <w:pPr>
              <w:widowControl/>
              <w:adjustRightInd/>
              <w:snapToGrid/>
              <w:spacing w:line="376" w:lineRule="exact"/>
              <w:jc w:val="center"/>
              <w:rPr>
                <w:rFonts w:cs="方正仿宋_GBK"/>
                <w:kern w:val="0"/>
                <w:sz w:val="21"/>
              </w:rPr>
            </w:pPr>
            <w:r>
              <w:rPr>
                <w:rFonts w:hint="eastAsia" w:cs="方正仿宋_GBK"/>
                <w:kern w:val="0"/>
                <w:sz w:val="21"/>
              </w:rPr>
              <w:t>质量负责人：</w:t>
            </w:r>
          </w:p>
        </w:tc>
        <w:tc>
          <w:tcPr>
            <w:tcW w:w="2963" w:type="pct"/>
            <w:vAlign w:val="center"/>
          </w:tcPr>
          <w:p>
            <w:pPr>
              <w:widowControl/>
              <w:adjustRightInd/>
              <w:snapToGrid/>
              <w:spacing w:line="376" w:lineRule="exact"/>
              <w:rPr>
                <w:rFonts w:cs="方正仿宋_GBK"/>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2" w:type="pct"/>
            <w:vMerge w:val="continue"/>
            <w:shd w:val="clear" w:color="auto" w:fill="auto"/>
          </w:tcPr>
          <w:p>
            <w:pPr>
              <w:widowControl/>
              <w:adjustRightInd/>
              <w:snapToGrid/>
              <w:spacing w:line="376" w:lineRule="exact"/>
              <w:rPr>
                <w:rFonts w:ascii="Times New Roman" w:hAnsi="Times New Roman"/>
                <w:kern w:val="0"/>
                <w:sz w:val="24"/>
                <w:szCs w:val="24"/>
              </w:rPr>
            </w:pPr>
          </w:p>
        </w:tc>
        <w:tc>
          <w:tcPr>
            <w:tcW w:w="853" w:type="pct"/>
            <w:shd w:val="clear" w:color="auto" w:fill="D9D9D9"/>
            <w:vAlign w:val="center"/>
          </w:tcPr>
          <w:p>
            <w:pPr>
              <w:widowControl/>
              <w:adjustRightInd/>
              <w:snapToGrid/>
              <w:spacing w:line="376" w:lineRule="exact"/>
              <w:jc w:val="center"/>
              <w:rPr>
                <w:rFonts w:cs="方正仿宋_GBK"/>
                <w:kern w:val="0"/>
                <w:sz w:val="21"/>
              </w:rPr>
            </w:pPr>
            <w:r>
              <w:rPr>
                <w:rFonts w:hint="eastAsia" w:cs="方正仿宋_GBK"/>
                <w:kern w:val="0"/>
                <w:sz w:val="21"/>
              </w:rPr>
              <w:t>主编人：</w:t>
            </w:r>
          </w:p>
        </w:tc>
        <w:tc>
          <w:tcPr>
            <w:tcW w:w="2963" w:type="pct"/>
            <w:vAlign w:val="center"/>
          </w:tcPr>
          <w:p>
            <w:pPr>
              <w:widowControl/>
              <w:adjustRightInd/>
              <w:snapToGrid/>
              <w:spacing w:line="376" w:lineRule="exact"/>
              <w:rPr>
                <w:rFonts w:cs="方正仿宋_GBK"/>
                <w:kern w:val="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2" w:type="pct"/>
            <w:vMerge w:val="continue"/>
            <w:shd w:val="clear" w:color="auto" w:fill="auto"/>
          </w:tcPr>
          <w:p>
            <w:pPr>
              <w:widowControl/>
              <w:adjustRightInd/>
              <w:snapToGrid/>
              <w:spacing w:line="376" w:lineRule="exact"/>
              <w:rPr>
                <w:rFonts w:ascii="Times New Roman" w:hAnsi="Times New Roman"/>
                <w:kern w:val="0"/>
                <w:sz w:val="24"/>
                <w:szCs w:val="24"/>
              </w:rPr>
            </w:pPr>
          </w:p>
        </w:tc>
        <w:tc>
          <w:tcPr>
            <w:tcW w:w="853" w:type="pct"/>
            <w:shd w:val="clear" w:color="auto" w:fill="D9D9D9"/>
            <w:vAlign w:val="center"/>
          </w:tcPr>
          <w:p>
            <w:pPr>
              <w:widowControl/>
              <w:adjustRightInd/>
              <w:snapToGrid/>
              <w:spacing w:line="376" w:lineRule="exact"/>
              <w:jc w:val="center"/>
              <w:rPr>
                <w:rFonts w:cs="方正仿宋_GBK"/>
                <w:kern w:val="0"/>
                <w:sz w:val="21"/>
              </w:rPr>
            </w:pPr>
            <w:r>
              <w:rPr>
                <w:rFonts w:hint="eastAsia" w:cs="方正仿宋_GBK"/>
                <w:kern w:val="0"/>
                <w:sz w:val="21"/>
              </w:rPr>
              <w:t>参编人：</w:t>
            </w:r>
          </w:p>
        </w:tc>
        <w:tc>
          <w:tcPr>
            <w:tcW w:w="2963" w:type="pct"/>
            <w:vAlign w:val="center"/>
          </w:tcPr>
          <w:p>
            <w:pPr>
              <w:widowControl/>
              <w:adjustRightInd/>
              <w:snapToGrid/>
              <w:spacing w:line="376" w:lineRule="exact"/>
              <w:rPr>
                <w:rFonts w:cs="方正仿宋_GBK"/>
                <w:kern w:val="0"/>
                <w:sz w:val="21"/>
              </w:rPr>
            </w:pPr>
          </w:p>
        </w:tc>
      </w:tr>
    </w:tbl>
    <w:p>
      <w:pPr>
        <w:pStyle w:val="2"/>
        <w:jc w:val="both"/>
      </w:pPr>
    </w:p>
    <w:p>
      <w:pPr>
        <w:spacing w:line="536" w:lineRule="exact"/>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紫光云技术有限公司·国泰新点软件股份有限公司</w:t>
      </w:r>
      <w:r>
        <w:rPr>
          <w:rFonts w:hint="eastAsia" w:ascii="方正黑体_GBK" w:hAnsi="方正黑体_GBK" w:eastAsia="方正黑体_GBK" w:cs="方正黑体_GBK"/>
          <w:sz w:val="32"/>
          <w:szCs w:val="32"/>
        </w:rPr>
        <w:br w:type="textWrapping"/>
      </w:r>
      <w:r>
        <w:rPr>
          <w:rFonts w:hint="eastAsia" w:ascii="方正黑体_GBK" w:hAnsi="方正黑体_GBK" w:eastAsia="方正黑体_GBK" w:cs="方正黑体_GBK"/>
          <w:sz w:val="32"/>
          <w:szCs w:val="32"/>
        </w:rPr>
        <w:t>联合项目组</w:t>
      </w:r>
    </w:p>
    <w:p>
      <w:pPr>
        <w:pStyle w:val="2"/>
      </w:pPr>
    </w:p>
    <w:p>
      <w:pPr>
        <w:pStyle w:val="2"/>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2021年</w:t>
      </w:r>
      <w:r>
        <w:rPr>
          <w:rFonts w:hint="eastAsia" w:ascii="方正黑体_GBK" w:hAnsi="方正黑体_GBK" w:eastAsia="方正黑体_GBK" w:cs="方正黑体_GBK"/>
          <w:sz w:val="32"/>
          <w:szCs w:val="32"/>
          <w:lang w:val="en-US" w:eastAsia="zh-CN"/>
        </w:rPr>
        <w:t>9</w:t>
      </w:r>
      <w:r>
        <w:rPr>
          <w:rFonts w:hint="eastAsia" w:ascii="方正黑体_GBK" w:hAnsi="方正黑体_GBK" w:eastAsia="方正黑体_GBK" w:cs="方正黑体_GBK"/>
          <w:sz w:val="32"/>
          <w:szCs w:val="32"/>
        </w:rPr>
        <w:t>月6日</w:t>
      </w:r>
    </w:p>
    <w:p>
      <w:pPr>
        <w:rPr>
          <w:rFonts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sz w:val="32"/>
          <w:szCs w:val="32"/>
        </w:rPr>
        <w:br w:type="page"/>
      </w:r>
    </w:p>
    <w:p>
      <w:pPr>
        <w:rPr>
          <w:rFonts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bCs/>
          <w:color w:val="000000" w:themeColor="text1"/>
          <w:sz w:val="32"/>
          <w:szCs w:val="32"/>
          <w14:textFill>
            <w14:solidFill>
              <w14:schemeClr w14:val="tx1"/>
            </w14:solidFill>
          </w14:textFill>
        </w:rPr>
        <w:br w:type="page"/>
      </w:r>
    </w:p>
    <w:p>
      <w:pPr>
        <w:jc w:val="center"/>
        <w:rPr>
          <w:rFonts w:ascii="方正黑体_GBK" w:hAnsi="方正黑体_GBK" w:eastAsia="方正黑体_GBK" w:cs="方正黑体_GBK"/>
          <w:bCs/>
          <w:color w:val="000000" w:themeColor="text1"/>
          <w:sz w:val="32"/>
          <w:szCs w:val="32"/>
          <w14:textFill>
            <w14:solidFill>
              <w14:schemeClr w14:val="tx1"/>
            </w14:solidFill>
          </w14:textFill>
        </w:rPr>
      </w:pPr>
      <w:r>
        <w:rPr>
          <w:rFonts w:hint="eastAsia" w:ascii="方正黑体_GBK" w:hAnsi="方正黑体_GBK" w:eastAsia="方正黑体_GBK" w:cs="方正黑体_GBK"/>
          <w:bCs/>
          <w:color w:val="000000" w:themeColor="text1"/>
          <w:sz w:val="32"/>
          <w:szCs w:val="32"/>
          <w14:textFill>
            <w14:solidFill>
              <w14:schemeClr w14:val="tx1"/>
            </w14:solidFill>
          </w14:textFill>
        </w:rPr>
        <w:t>修订记录</w:t>
      </w:r>
    </w:p>
    <w:tbl>
      <w:tblPr>
        <w:tblStyle w:val="23"/>
        <w:tblW w:w="8185" w:type="dxa"/>
        <w:jc w:val="center"/>
        <w:tblBorders>
          <w:top w:val="double" w:color="FFFFFF" w:sz="4" w:space="0"/>
          <w:left w:val="double" w:color="FFFFFF" w:sz="4" w:space="0"/>
          <w:bottom w:val="double" w:color="FFFFFF" w:sz="4" w:space="0"/>
          <w:right w:val="double" w:color="FFFFFF" w:sz="4" w:space="0"/>
          <w:insideH w:val="double" w:color="FFFFFF" w:sz="4" w:space="0"/>
          <w:insideV w:val="double" w:color="FFFFFF" w:sz="4" w:space="0"/>
        </w:tblBorders>
        <w:tblLayout w:type="fixed"/>
        <w:tblCellMar>
          <w:top w:w="0" w:type="dxa"/>
          <w:left w:w="108" w:type="dxa"/>
          <w:bottom w:w="0" w:type="dxa"/>
          <w:right w:w="108" w:type="dxa"/>
        </w:tblCellMar>
      </w:tblPr>
      <w:tblGrid>
        <w:gridCol w:w="1196"/>
        <w:gridCol w:w="1906"/>
        <w:gridCol w:w="3381"/>
        <w:gridCol w:w="1702"/>
      </w:tblGrid>
      <w:tr>
        <w:tblPrEx>
          <w:tblBorders>
            <w:top w:val="double" w:color="FFFFFF" w:sz="4" w:space="0"/>
            <w:left w:val="double" w:color="FFFFFF" w:sz="4" w:space="0"/>
            <w:bottom w:val="double" w:color="FFFFFF" w:sz="4" w:space="0"/>
            <w:right w:val="double" w:color="FFFFFF" w:sz="4" w:space="0"/>
            <w:insideH w:val="double" w:color="FFFFFF" w:sz="4" w:space="0"/>
            <w:insideV w:val="double" w:color="FFFFFF" w:sz="4" w:space="0"/>
          </w:tblBorders>
          <w:tblCellMar>
            <w:top w:w="0" w:type="dxa"/>
            <w:left w:w="108" w:type="dxa"/>
            <w:bottom w:w="0" w:type="dxa"/>
            <w:right w:w="108" w:type="dxa"/>
          </w:tblCellMar>
        </w:tblPrEx>
        <w:trPr>
          <w:cantSplit/>
          <w:jc w:val="center"/>
        </w:trPr>
        <w:tc>
          <w:tcPr>
            <w:tcW w:w="1196" w:type="dxa"/>
            <w:tcBorders>
              <w:bottom w:val="double" w:color="FFFFFF" w:sz="4" w:space="0"/>
            </w:tcBorders>
            <w:shd w:val="clear" w:color="auto" w:fill="7C9BC1"/>
            <w:tcMar>
              <w:top w:w="58" w:type="dxa"/>
              <w:left w:w="58" w:type="dxa"/>
              <w:bottom w:w="58" w:type="dxa"/>
              <w:right w:w="58" w:type="dxa"/>
            </w:tcMar>
          </w:tcPr>
          <w:p>
            <w:pPr>
              <w:pStyle w:val="32"/>
            </w:pPr>
            <w:r>
              <w:rPr>
                <w:rFonts w:hint="eastAsia"/>
              </w:rPr>
              <w:t>日期</w:t>
            </w:r>
          </w:p>
        </w:tc>
        <w:tc>
          <w:tcPr>
            <w:tcW w:w="1906" w:type="dxa"/>
            <w:shd w:val="clear" w:color="auto" w:fill="7C9BC1"/>
            <w:tcMar>
              <w:top w:w="58" w:type="dxa"/>
              <w:left w:w="58" w:type="dxa"/>
              <w:bottom w:w="58" w:type="dxa"/>
              <w:right w:w="58" w:type="dxa"/>
            </w:tcMar>
          </w:tcPr>
          <w:p>
            <w:pPr>
              <w:pStyle w:val="32"/>
            </w:pPr>
            <w:r>
              <w:rPr>
                <w:rFonts w:hint="eastAsia"/>
              </w:rPr>
              <w:t>文档版本</w:t>
            </w:r>
          </w:p>
        </w:tc>
        <w:tc>
          <w:tcPr>
            <w:tcW w:w="3381" w:type="dxa"/>
            <w:shd w:val="clear" w:color="auto" w:fill="7C9BC1"/>
            <w:tcMar>
              <w:top w:w="58" w:type="dxa"/>
              <w:left w:w="58" w:type="dxa"/>
              <w:bottom w:w="58" w:type="dxa"/>
              <w:right w:w="58" w:type="dxa"/>
            </w:tcMar>
          </w:tcPr>
          <w:p>
            <w:pPr>
              <w:pStyle w:val="32"/>
            </w:pPr>
            <w:r>
              <w:rPr>
                <w:rFonts w:hint="eastAsia"/>
              </w:rPr>
              <w:t>修订描述</w:t>
            </w:r>
          </w:p>
        </w:tc>
        <w:tc>
          <w:tcPr>
            <w:tcW w:w="1702" w:type="dxa"/>
            <w:tcBorders>
              <w:bottom w:val="double" w:color="FFFFFF" w:sz="4" w:space="0"/>
            </w:tcBorders>
            <w:shd w:val="clear" w:color="auto" w:fill="7C9BC1"/>
            <w:tcMar>
              <w:top w:w="58" w:type="dxa"/>
              <w:left w:w="58" w:type="dxa"/>
              <w:bottom w:w="58" w:type="dxa"/>
              <w:right w:w="58" w:type="dxa"/>
            </w:tcMar>
          </w:tcPr>
          <w:p>
            <w:pPr>
              <w:pStyle w:val="32"/>
            </w:pPr>
            <w:r>
              <w:rPr>
                <w:rFonts w:hint="eastAsia"/>
              </w:rPr>
              <w:t>文档作者</w:t>
            </w:r>
          </w:p>
        </w:tc>
      </w:tr>
      <w:tr>
        <w:tblPrEx>
          <w:tblBorders>
            <w:top w:val="double" w:color="FFFFFF" w:sz="4" w:space="0"/>
            <w:left w:val="double" w:color="FFFFFF" w:sz="4" w:space="0"/>
            <w:bottom w:val="double" w:color="FFFFFF" w:sz="4" w:space="0"/>
            <w:right w:val="double" w:color="FFFFFF" w:sz="4" w:space="0"/>
            <w:insideH w:val="double" w:color="FFFFFF" w:sz="4" w:space="0"/>
            <w:insideV w:val="double" w:color="FFFFFF" w:sz="4" w:space="0"/>
          </w:tblBorders>
          <w:tblCellMar>
            <w:top w:w="0" w:type="dxa"/>
            <w:left w:w="108" w:type="dxa"/>
            <w:bottom w:w="0" w:type="dxa"/>
            <w:right w:w="108" w:type="dxa"/>
          </w:tblCellMar>
        </w:tblPrEx>
        <w:trPr>
          <w:cantSplit/>
          <w:jc w:val="center"/>
        </w:trPr>
        <w:tc>
          <w:tcPr>
            <w:tcW w:w="1196" w:type="dxa"/>
            <w:shd w:val="clear" w:color="auto" w:fill="E3EEF5"/>
            <w:tcMar>
              <w:top w:w="58" w:type="dxa"/>
              <w:left w:w="58" w:type="dxa"/>
              <w:bottom w:w="58" w:type="dxa"/>
              <w:right w:w="58" w:type="dxa"/>
            </w:tcMar>
          </w:tcPr>
          <w:p>
            <w:pPr>
              <w:pStyle w:val="33"/>
              <w:rPr>
                <w:rFonts w:hint="default"/>
                <w:lang w:val="en-US"/>
              </w:rPr>
            </w:pPr>
            <w:r>
              <w:rPr>
                <w:rFonts w:hint="eastAsia"/>
              </w:rPr>
              <w:t>2021-0</w:t>
            </w:r>
            <w:r>
              <w:rPr>
                <w:rFonts w:hint="eastAsia"/>
                <w:lang w:val="en-US" w:eastAsia="zh-CN"/>
              </w:rPr>
              <w:t>9-08</w:t>
            </w:r>
          </w:p>
        </w:tc>
        <w:tc>
          <w:tcPr>
            <w:tcW w:w="1906" w:type="dxa"/>
            <w:shd w:val="clear" w:color="auto" w:fill="E3EEF5"/>
            <w:tcMar>
              <w:top w:w="58" w:type="dxa"/>
              <w:left w:w="58" w:type="dxa"/>
              <w:bottom w:w="58" w:type="dxa"/>
              <w:right w:w="58" w:type="dxa"/>
            </w:tcMar>
          </w:tcPr>
          <w:p>
            <w:pPr>
              <w:pStyle w:val="33"/>
            </w:pPr>
            <w:r>
              <w:rPr>
                <w:rFonts w:hint="eastAsia"/>
              </w:rPr>
              <w:t>1.0</w:t>
            </w:r>
          </w:p>
        </w:tc>
        <w:tc>
          <w:tcPr>
            <w:tcW w:w="3381" w:type="dxa"/>
            <w:shd w:val="clear" w:color="auto" w:fill="E3EEF5"/>
            <w:tcMar>
              <w:top w:w="58" w:type="dxa"/>
              <w:left w:w="58" w:type="dxa"/>
              <w:bottom w:w="58" w:type="dxa"/>
              <w:right w:w="58" w:type="dxa"/>
            </w:tcMar>
          </w:tcPr>
          <w:p>
            <w:pPr>
              <w:pStyle w:val="33"/>
            </w:pPr>
            <w:r>
              <w:rPr>
                <w:rFonts w:hint="eastAsia"/>
              </w:rPr>
              <w:t>初始版本</w:t>
            </w:r>
          </w:p>
        </w:tc>
        <w:tc>
          <w:tcPr>
            <w:tcW w:w="1702" w:type="dxa"/>
            <w:shd w:val="clear" w:color="auto" w:fill="E3EEF5"/>
            <w:tcMar>
              <w:top w:w="58" w:type="dxa"/>
              <w:left w:w="58" w:type="dxa"/>
              <w:bottom w:w="58" w:type="dxa"/>
              <w:right w:w="58" w:type="dxa"/>
            </w:tcMar>
          </w:tcPr>
          <w:p>
            <w:pPr>
              <w:pStyle w:val="33"/>
              <w:rPr>
                <w:rFonts w:hint="eastAsia" w:eastAsia="方正仿宋_GBK"/>
                <w:lang w:eastAsia="zh-CN"/>
              </w:rPr>
            </w:pPr>
          </w:p>
        </w:tc>
      </w:tr>
    </w:tbl>
    <w:p>
      <w:pPr>
        <w:pStyle w:val="31"/>
        <w:ind w:firstLine="0" w:firstLineChars="0"/>
        <w:rPr>
          <w:lang w:eastAsia="zh-CN"/>
        </w:rPr>
      </w:pPr>
    </w:p>
    <w:p>
      <w:pPr>
        <w:pStyle w:val="31"/>
        <w:ind w:firstLine="400"/>
        <w:rPr>
          <w:rFonts w:hint="eastAsia"/>
          <w:lang w:eastAsia="zh-CN"/>
        </w:rPr>
      </w:pPr>
      <w:r>
        <w:rPr>
          <w:rFonts w:hint="eastAsia"/>
          <w:lang w:eastAsia="zh-CN"/>
        </w:rPr>
        <w:t>本文件作为未发行作品受中华人民共和国和/或其他国家著作权法的保护。本文件所含信息的全部或其中任一部分除被用于评估紫光云技术有限公司、国泰新点软件股份有限公司和/或其关联公司外，不可因任何目的被复制、使用或者泄露。禁止任何未经紫光云技术有限公司、国泰新点软件股份有限公司和/或其关联公司的专项书面许可，对于本文件所含信息的全部或其中任一部分的使用泄露。</w:t>
      </w:r>
    </w:p>
    <w:p>
      <w:pPr>
        <w:pStyle w:val="31"/>
        <w:ind w:left="0" w:leftChars="0" w:firstLine="0" w:firstLineChars="0"/>
      </w:pPr>
    </w:p>
    <w:p>
      <w:pPr>
        <w:pStyle w:val="31"/>
        <w:ind w:left="0" w:leftChars="0" w:firstLine="0" w:firstLineChars="0"/>
        <w:sectPr>
          <w:pgSz w:w="11906" w:h="16838"/>
          <w:pgMar w:top="1440" w:right="1800" w:bottom="1440" w:left="1800" w:header="510" w:footer="992" w:gutter="0"/>
          <w:cols w:space="720" w:num="1"/>
          <w:docGrid w:type="lines" w:linePitch="312" w:charSpace="0"/>
        </w:sectPr>
      </w:pPr>
    </w:p>
    <w:p>
      <w:pPr>
        <w:pStyle w:val="28"/>
        <w:bidi w:val="0"/>
        <w:rPr>
          <w:rFonts w:hint="eastAsia" w:eastAsia="方正仿宋_GBK"/>
          <w:lang w:val="en-US" w:eastAsia="zh-CN"/>
        </w:rPr>
      </w:pPr>
      <w:r>
        <w:rPr>
          <w:rFonts w:hint="eastAsia"/>
          <w:lang w:val="en-US" w:eastAsia="zh-CN"/>
        </w:rPr>
        <w:t>目录</w:t>
      </w:r>
    </w:p>
    <w:p>
      <w:pPr>
        <w:pStyle w:val="19"/>
        <w:tabs>
          <w:tab w:val="right" w:leader="dot" w:pos="8306"/>
        </w:tabs>
      </w:pPr>
      <w:r>
        <w:fldChar w:fldCharType="begin"/>
      </w:r>
      <w:r>
        <w:instrText xml:space="preserve">TOC \o "1-3" \h \u </w:instrText>
      </w:r>
      <w:r>
        <w:fldChar w:fldCharType="separate"/>
      </w:r>
      <w:r>
        <w:fldChar w:fldCharType="begin"/>
      </w:r>
      <w:r>
        <w:instrText xml:space="preserve"> HYPERLINK \l _Toc27280 </w:instrText>
      </w:r>
      <w:r>
        <w:fldChar w:fldCharType="separate"/>
      </w:r>
      <w:r>
        <w:rPr>
          <w:rFonts w:hint="eastAsia"/>
        </w:rPr>
        <w:t xml:space="preserve">1 </w:t>
      </w:r>
      <w:r>
        <w:rPr>
          <w:rFonts w:hint="eastAsia" w:ascii="宋体" w:hAnsi="宋体" w:cs="宋体"/>
        </w:rPr>
        <w:t>引言</w:t>
      </w:r>
      <w:r>
        <w:tab/>
      </w:r>
      <w:r>
        <w:fldChar w:fldCharType="begin"/>
      </w:r>
      <w:r>
        <w:instrText xml:space="preserve"> PAGEREF _Toc27280 \h </w:instrText>
      </w:r>
      <w:r>
        <w:fldChar w:fldCharType="separate"/>
      </w:r>
      <w:r>
        <w:t>1</w:t>
      </w:r>
      <w:r>
        <w:fldChar w:fldCharType="end"/>
      </w:r>
      <w:r>
        <w:fldChar w:fldCharType="end"/>
      </w:r>
    </w:p>
    <w:p>
      <w:pPr>
        <w:pStyle w:val="21"/>
        <w:tabs>
          <w:tab w:val="right" w:leader="dot" w:pos="8306"/>
        </w:tabs>
      </w:pPr>
      <w:r>
        <w:fldChar w:fldCharType="begin"/>
      </w:r>
      <w:r>
        <w:instrText xml:space="preserve"> HYPERLINK \l _Toc5373 </w:instrText>
      </w:r>
      <w:r>
        <w:fldChar w:fldCharType="separate"/>
      </w:r>
      <w:r>
        <w:rPr>
          <w:rFonts w:hint="default" w:ascii="Times New Roman" w:hAnsi="Times New Roman" w:cs="Times New Roman"/>
        </w:rPr>
        <w:t xml:space="preserve">1.1 </w:t>
      </w:r>
      <w:r>
        <w:rPr>
          <w:rFonts w:hint="eastAsia" w:ascii="宋体" w:hAnsi="宋体" w:cs="宋体"/>
        </w:rPr>
        <w:t>编写目的</w:t>
      </w:r>
      <w:r>
        <w:tab/>
      </w:r>
      <w:r>
        <w:fldChar w:fldCharType="begin"/>
      </w:r>
      <w:r>
        <w:instrText xml:space="preserve"> PAGEREF _Toc5373 \h </w:instrText>
      </w:r>
      <w:r>
        <w:fldChar w:fldCharType="separate"/>
      </w:r>
      <w:r>
        <w:t>1</w:t>
      </w:r>
      <w:r>
        <w:fldChar w:fldCharType="end"/>
      </w:r>
      <w:r>
        <w:fldChar w:fldCharType="end"/>
      </w:r>
    </w:p>
    <w:p>
      <w:pPr>
        <w:pStyle w:val="21"/>
        <w:tabs>
          <w:tab w:val="right" w:leader="dot" w:pos="8306"/>
        </w:tabs>
      </w:pPr>
      <w:r>
        <w:fldChar w:fldCharType="begin"/>
      </w:r>
      <w:r>
        <w:instrText xml:space="preserve"> HYPERLINK \l _Toc22614 </w:instrText>
      </w:r>
      <w:r>
        <w:fldChar w:fldCharType="separate"/>
      </w:r>
      <w:r>
        <w:rPr>
          <w:rFonts w:hint="default" w:ascii="Times New Roman" w:hAnsi="Times New Roman" w:cs="Times New Roman"/>
        </w:rPr>
        <w:t xml:space="preserve">1.2 </w:t>
      </w:r>
      <w:r>
        <w:rPr>
          <w:rFonts w:hint="eastAsia" w:ascii="宋体" w:hAnsi="宋体" w:cs="宋体"/>
        </w:rPr>
        <w:t>读者对象</w:t>
      </w:r>
      <w:r>
        <w:tab/>
      </w:r>
      <w:r>
        <w:fldChar w:fldCharType="begin"/>
      </w:r>
      <w:r>
        <w:instrText xml:space="preserve"> PAGEREF _Toc22614 \h </w:instrText>
      </w:r>
      <w:r>
        <w:fldChar w:fldCharType="separate"/>
      </w:r>
      <w:r>
        <w:t>1</w:t>
      </w:r>
      <w:r>
        <w:fldChar w:fldCharType="end"/>
      </w:r>
      <w:r>
        <w:fldChar w:fldCharType="end"/>
      </w:r>
    </w:p>
    <w:p>
      <w:pPr>
        <w:pStyle w:val="19"/>
        <w:tabs>
          <w:tab w:val="right" w:leader="dot" w:pos="8306"/>
        </w:tabs>
      </w:pPr>
      <w:r>
        <w:fldChar w:fldCharType="begin"/>
      </w:r>
      <w:r>
        <w:instrText xml:space="preserve"> HYPERLINK \l _Toc5980 </w:instrText>
      </w:r>
      <w:r>
        <w:fldChar w:fldCharType="separate"/>
      </w:r>
      <w:r>
        <w:rPr>
          <w:rFonts w:hint="eastAsia" w:ascii="宋体" w:hAnsi="宋体" w:cs="宋体"/>
        </w:rPr>
        <w:t>2 系统角色说明</w:t>
      </w:r>
      <w:r>
        <w:tab/>
      </w:r>
      <w:r>
        <w:fldChar w:fldCharType="begin"/>
      </w:r>
      <w:r>
        <w:instrText xml:space="preserve"> PAGEREF _Toc5980 \h </w:instrText>
      </w:r>
      <w:r>
        <w:fldChar w:fldCharType="separate"/>
      </w:r>
      <w:r>
        <w:t>1</w:t>
      </w:r>
      <w:r>
        <w:fldChar w:fldCharType="end"/>
      </w:r>
      <w:r>
        <w:fldChar w:fldCharType="end"/>
      </w:r>
    </w:p>
    <w:p>
      <w:pPr>
        <w:pStyle w:val="21"/>
        <w:tabs>
          <w:tab w:val="right" w:leader="dot" w:pos="8306"/>
        </w:tabs>
      </w:pPr>
      <w:r>
        <w:fldChar w:fldCharType="begin"/>
      </w:r>
      <w:r>
        <w:instrText xml:space="preserve"> HYPERLINK \l _Toc3141 </w:instrText>
      </w:r>
      <w:r>
        <w:fldChar w:fldCharType="separate"/>
      </w:r>
      <w:r>
        <w:rPr>
          <w:rFonts w:hint="default" w:ascii="Times New Roman" w:hAnsi="Times New Roman" w:cs="Times New Roman"/>
          <w:lang w:val="en-US" w:eastAsia="zh-CN"/>
        </w:rPr>
        <w:t xml:space="preserve">2.1 </w:t>
      </w:r>
      <w:r>
        <w:rPr>
          <w:rFonts w:hint="eastAsia" w:ascii="宋体" w:hAnsi="宋体" w:cs="宋体"/>
          <w:lang w:val="en-US" w:eastAsia="zh-CN"/>
        </w:rPr>
        <w:t>建设单位</w:t>
      </w:r>
      <w:r>
        <w:tab/>
      </w:r>
      <w:r>
        <w:fldChar w:fldCharType="begin"/>
      </w:r>
      <w:r>
        <w:instrText xml:space="preserve"> PAGEREF _Toc3141 \h </w:instrText>
      </w:r>
      <w:r>
        <w:fldChar w:fldCharType="separate"/>
      </w:r>
      <w:r>
        <w:t>1</w:t>
      </w:r>
      <w:r>
        <w:fldChar w:fldCharType="end"/>
      </w:r>
      <w:r>
        <w:fldChar w:fldCharType="end"/>
      </w:r>
    </w:p>
    <w:p>
      <w:pPr>
        <w:pStyle w:val="21"/>
        <w:tabs>
          <w:tab w:val="right" w:leader="dot" w:pos="8306"/>
        </w:tabs>
      </w:pPr>
      <w:r>
        <w:fldChar w:fldCharType="begin"/>
      </w:r>
      <w:r>
        <w:instrText xml:space="preserve"> HYPERLINK \l _Toc28681 </w:instrText>
      </w:r>
      <w:r>
        <w:fldChar w:fldCharType="separate"/>
      </w:r>
      <w:r>
        <w:rPr>
          <w:rFonts w:hint="default" w:ascii="Times New Roman" w:hAnsi="Times New Roman" w:cs="Times New Roman"/>
          <w:lang w:val="en-US" w:eastAsia="zh-CN"/>
        </w:rPr>
        <w:t xml:space="preserve">2.2 </w:t>
      </w:r>
      <w:r>
        <w:rPr>
          <w:rFonts w:hint="eastAsia" w:ascii="宋体" w:hAnsi="宋体" w:cs="宋体"/>
          <w:lang w:val="en-US" w:eastAsia="zh-CN"/>
        </w:rPr>
        <w:t>系统登录地址</w:t>
      </w:r>
      <w:r>
        <w:tab/>
      </w:r>
      <w:r>
        <w:fldChar w:fldCharType="begin"/>
      </w:r>
      <w:r>
        <w:instrText xml:space="preserve"> PAGEREF _Toc28681 \h </w:instrText>
      </w:r>
      <w:r>
        <w:fldChar w:fldCharType="separate"/>
      </w:r>
      <w:r>
        <w:t>1</w:t>
      </w:r>
      <w:r>
        <w:fldChar w:fldCharType="end"/>
      </w:r>
      <w:r>
        <w:fldChar w:fldCharType="end"/>
      </w:r>
    </w:p>
    <w:p>
      <w:pPr>
        <w:pStyle w:val="21"/>
        <w:tabs>
          <w:tab w:val="right" w:leader="dot" w:pos="8306"/>
        </w:tabs>
      </w:pPr>
      <w:r>
        <w:fldChar w:fldCharType="begin"/>
      </w:r>
      <w:r>
        <w:instrText xml:space="preserve"> HYPERLINK \l _Toc13300 </w:instrText>
      </w:r>
      <w:r>
        <w:fldChar w:fldCharType="separate"/>
      </w:r>
      <w:r>
        <w:rPr>
          <w:rFonts w:hint="default" w:ascii="Times New Roman" w:hAnsi="Times New Roman" w:cs="Times New Roman"/>
          <w:lang w:val="en-US" w:eastAsia="zh-CN"/>
        </w:rPr>
        <w:t xml:space="preserve">2.3 </w:t>
      </w:r>
      <w:r>
        <w:rPr>
          <w:rFonts w:hint="eastAsia" w:ascii="宋体" w:hAnsi="宋体" w:cs="宋体"/>
          <w:lang w:val="en-US" w:eastAsia="zh-CN"/>
        </w:rPr>
        <w:t>账号密码</w:t>
      </w:r>
      <w:r>
        <w:tab/>
      </w:r>
      <w:r>
        <w:fldChar w:fldCharType="begin"/>
      </w:r>
      <w:r>
        <w:instrText xml:space="preserve"> PAGEREF _Toc13300 \h </w:instrText>
      </w:r>
      <w:r>
        <w:fldChar w:fldCharType="separate"/>
      </w:r>
      <w:r>
        <w:t>1</w:t>
      </w:r>
      <w:r>
        <w:fldChar w:fldCharType="end"/>
      </w:r>
      <w:r>
        <w:fldChar w:fldCharType="end"/>
      </w:r>
    </w:p>
    <w:p>
      <w:pPr>
        <w:pStyle w:val="21"/>
        <w:tabs>
          <w:tab w:val="right" w:leader="dot" w:pos="8306"/>
        </w:tabs>
      </w:pPr>
      <w:r>
        <w:fldChar w:fldCharType="begin"/>
      </w:r>
      <w:r>
        <w:instrText xml:space="preserve"> HYPERLINK \l _Toc13951 </w:instrText>
      </w:r>
      <w:r>
        <w:fldChar w:fldCharType="separate"/>
      </w:r>
      <w:r>
        <w:rPr>
          <w:rFonts w:hint="default" w:ascii="Times New Roman" w:hAnsi="Times New Roman" w:cs="Times New Roman"/>
          <w:lang w:val="en-US" w:eastAsia="zh-CN"/>
        </w:rPr>
        <w:t xml:space="preserve">2.4 </w:t>
      </w:r>
      <w:r>
        <w:rPr>
          <w:rFonts w:hint="eastAsia" w:ascii="宋体" w:hAnsi="宋体" w:cs="宋体"/>
          <w:lang w:val="en-US" w:eastAsia="zh-CN"/>
        </w:rPr>
        <w:t>运维客服群</w:t>
      </w:r>
      <w:r>
        <w:tab/>
      </w:r>
      <w:r>
        <w:fldChar w:fldCharType="begin"/>
      </w:r>
      <w:r>
        <w:instrText xml:space="preserve"> PAGEREF _Toc13951 \h </w:instrText>
      </w:r>
      <w:r>
        <w:fldChar w:fldCharType="separate"/>
      </w:r>
      <w:r>
        <w:t>2</w:t>
      </w:r>
      <w:r>
        <w:fldChar w:fldCharType="end"/>
      </w:r>
      <w:r>
        <w:fldChar w:fldCharType="end"/>
      </w:r>
    </w:p>
    <w:p>
      <w:pPr>
        <w:pStyle w:val="19"/>
        <w:tabs>
          <w:tab w:val="right" w:leader="dot" w:pos="8306"/>
        </w:tabs>
      </w:pPr>
      <w:r>
        <w:fldChar w:fldCharType="begin"/>
      </w:r>
      <w:r>
        <w:instrText xml:space="preserve"> HYPERLINK \l _Toc12328 </w:instrText>
      </w:r>
      <w:r>
        <w:fldChar w:fldCharType="separate"/>
      </w:r>
      <w:r>
        <w:rPr>
          <w:rFonts w:hint="eastAsia" w:ascii="宋体" w:hAnsi="宋体" w:cs="宋体"/>
        </w:rPr>
        <w:t>3 系统基本操作说明</w:t>
      </w:r>
      <w:r>
        <w:tab/>
      </w:r>
      <w:r>
        <w:fldChar w:fldCharType="begin"/>
      </w:r>
      <w:r>
        <w:instrText xml:space="preserve"> PAGEREF _Toc12328 \h </w:instrText>
      </w:r>
      <w:r>
        <w:fldChar w:fldCharType="separate"/>
      </w:r>
      <w:r>
        <w:t>2</w:t>
      </w:r>
      <w:r>
        <w:fldChar w:fldCharType="end"/>
      </w:r>
      <w:r>
        <w:fldChar w:fldCharType="end"/>
      </w:r>
    </w:p>
    <w:p>
      <w:pPr>
        <w:pStyle w:val="21"/>
        <w:tabs>
          <w:tab w:val="right" w:leader="dot" w:pos="8306"/>
        </w:tabs>
      </w:pPr>
      <w:r>
        <w:fldChar w:fldCharType="begin"/>
      </w:r>
      <w:r>
        <w:instrText xml:space="preserve"> HYPERLINK \l _Toc15043 </w:instrText>
      </w:r>
      <w:r>
        <w:fldChar w:fldCharType="separate"/>
      </w:r>
      <w:r>
        <w:rPr>
          <w:rFonts w:hint="default" w:ascii="Times New Roman" w:hAnsi="Times New Roman" w:cs="Times New Roman"/>
          <w:lang w:eastAsia="zh-CN"/>
        </w:rPr>
        <w:t xml:space="preserve">3.1 </w:t>
      </w:r>
      <w:r>
        <w:rPr>
          <w:rFonts w:hint="eastAsia" w:ascii="宋体" w:hAnsi="宋体" w:cs="宋体"/>
          <w:lang w:eastAsia="zh-CN"/>
        </w:rPr>
        <w:t>检测数据监管</w:t>
      </w:r>
      <w:r>
        <w:tab/>
      </w:r>
      <w:r>
        <w:fldChar w:fldCharType="begin"/>
      </w:r>
      <w:r>
        <w:instrText xml:space="preserve"> PAGEREF _Toc15043 \h </w:instrText>
      </w:r>
      <w:r>
        <w:fldChar w:fldCharType="separate"/>
      </w:r>
      <w:r>
        <w:t>2</w:t>
      </w:r>
      <w:r>
        <w:fldChar w:fldCharType="end"/>
      </w:r>
      <w:r>
        <w:fldChar w:fldCharType="end"/>
      </w:r>
    </w:p>
    <w:p>
      <w:pPr>
        <w:pStyle w:val="17"/>
        <w:tabs>
          <w:tab w:val="right" w:leader="dot" w:pos="8306"/>
        </w:tabs>
      </w:pPr>
      <w:r>
        <w:fldChar w:fldCharType="begin"/>
      </w:r>
      <w:r>
        <w:instrText xml:space="preserve"> HYPERLINK \l _Toc477 </w:instrText>
      </w:r>
      <w:r>
        <w:fldChar w:fldCharType="separate"/>
      </w:r>
      <w:r>
        <w:rPr>
          <w:rFonts w:hint="eastAsia"/>
          <w:lang w:val="en-US" w:eastAsia="zh-CN"/>
        </w:rPr>
        <w:t>3.1.1 综合查询</w:t>
      </w:r>
      <w:r>
        <w:tab/>
      </w:r>
      <w:r>
        <w:fldChar w:fldCharType="begin"/>
      </w:r>
      <w:r>
        <w:instrText xml:space="preserve"> PAGEREF _Toc477 \h </w:instrText>
      </w:r>
      <w:r>
        <w:fldChar w:fldCharType="separate"/>
      </w:r>
      <w:r>
        <w:t>2</w:t>
      </w:r>
      <w:r>
        <w:fldChar w:fldCharType="end"/>
      </w:r>
      <w:r>
        <w:fldChar w:fldCharType="end"/>
      </w:r>
    </w:p>
    <w:p>
      <w:pPr>
        <w:pStyle w:val="17"/>
        <w:tabs>
          <w:tab w:val="right" w:leader="dot" w:pos="8306"/>
        </w:tabs>
      </w:pPr>
      <w:r>
        <w:fldChar w:fldCharType="begin"/>
      </w:r>
      <w:r>
        <w:instrText xml:space="preserve"> HYPERLINK \l _Toc20164 </w:instrText>
      </w:r>
      <w:r>
        <w:fldChar w:fldCharType="separate"/>
      </w:r>
      <w:r>
        <w:rPr>
          <w:rFonts w:hint="eastAsia"/>
          <w:lang w:val="en-US" w:eastAsia="zh-CN"/>
        </w:rPr>
        <w:t>3.1.2 报告确认</w:t>
      </w:r>
      <w:r>
        <w:tab/>
      </w:r>
      <w:r>
        <w:fldChar w:fldCharType="begin"/>
      </w:r>
      <w:r>
        <w:instrText xml:space="preserve"> PAGEREF _Toc20164 \h </w:instrText>
      </w:r>
      <w:r>
        <w:fldChar w:fldCharType="separate"/>
      </w:r>
      <w:r>
        <w:t>3</w:t>
      </w:r>
      <w:r>
        <w:fldChar w:fldCharType="end"/>
      </w:r>
      <w:r>
        <w:fldChar w:fldCharType="end"/>
      </w:r>
    </w:p>
    <w:p>
      <w:pPr>
        <w:pStyle w:val="21"/>
        <w:tabs>
          <w:tab w:val="right" w:leader="dot" w:pos="8306"/>
        </w:tabs>
      </w:pPr>
      <w:r>
        <w:fldChar w:fldCharType="begin"/>
      </w:r>
      <w:r>
        <w:instrText xml:space="preserve"> HYPERLINK \l _Toc15520 </w:instrText>
      </w:r>
      <w:r>
        <w:fldChar w:fldCharType="separate"/>
      </w:r>
      <w:r>
        <w:rPr>
          <w:rFonts w:hint="default" w:ascii="Times New Roman" w:hAnsi="Times New Roman" w:cs="Times New Roman"/>
        </w:rPr>
        <w:t xml:space="preserve">3.2 </w:t>
      </w:r>
      <w:r>
        <w:rPr>
          <w:rFonts w:hint="eastAsia"/>
          <w:lang w:val="en-US" w:eastAsia="zh-CN"/>
        </w:rPr>
        <w:t>检测取样管理</w:t>
      </w:r>
      <w:r>
        <w:tab/>
      </w:r>
      <w:r>
        <w:fldChar w:fldCharType="begin"/>
      </w:r>
      <w:r>
        <w:instrText xml:space="preserve"> PAGEREF _Toc15520 \h </w:instrText>
      </w:r>
      <w:r>
        <w:fldChar w:fldCharType="separate"/>
      </w:r>
      <w:r>
        <w:t>5</w:t>
      </w:r>
      <w:r>
        <w:fldChar w:fldCharType="end"/>
      </w:r>
      <w:r>
        <w:fldChar w:fldCharType="end"/>
      </w:r>
    </w:p>
    <w:p>
      <w:pPr>
        <w:pStyle w:val="17"/>
        <w:tabs>
          <w:tab w:val="right" w:leader="dot" w:pos="8306"/>
        </w:tabs>
      </w:pPr>
      <w:r>
        <w:fldChar w:fldCharType="begin"/>
      </w:r>
      <w:r>
        <w:instrText xml:space="preserve"> HYPERLINK \l _Toc968 </w:instrText>
      </w:r>
      <w:r>
        <w:fldChar w:fldCharType="separate"/>
      </w:r>
      <w:r>
        <w:rPr>
          <w:rFonts w:hint="eastAsia"/>
          <w:lang w:val="en-US" w:eastAsia="zh-CN"/>
        </w:rPr>
        <w:t>3.2.1 取样数据查询</w:t>
      </w:r>
      <w:r>
        <w:tab/>
      </w:r>
      <w:r>
        <w:fldChar w:fldCharType="begin"/>
      </w:r>
      <w:r>
        <w:instrText xml:space="preserve"> PAGEREF _Toc968 \h </w:instrText>
      </w:r>
      <w:r>
        <w:fldChar w:fldCharType="separate"/>
      </w:r>
      <w:r>
        <w:t>5</w:t>
      </w:r>
      <w:r>
        <w:fldChar w:fldCharType="end"/>
      </w:r>
      <w:r>
        <w:fldChar w:fldCharType="end"/>
      </w:r>
    </w:p>
    <w:p>
      <w:pPr>
        <w:pStyle w:val="21"/>
        <w:tabs>
          <w:tab w:val="right" w:leader="dot" w:pos="8306"/>
        </w:tabs>
      </w:pPr>
      <w:r>
        <w:fldChar w:fldCharType="begin"/>
      </w:r>
      <w:r>
        <w:instrText xml:space="preserve"> HYPERLINK \l _Toc4295 </w:instrText>
      </w:r>
      <w:r>
        <w:fldChar w:fldCharType="separate"/>
      </w:r>
      <w:r>
        <w:rPr>
          <w:rFonts w:hint="default" w:ascii="Times New Roman" w:hAnsi="Times New Roman" w:cs="Times New Roman"/>
          <w:lang w:val="en-US" w:eastAsia="zh-CN"/>
        </w:rPr>
        <w:t xml:space="preserve">3.3 </w:t>
      </w:r>
      <w:r>
        <w:rPr>
          <w:rFonts w:hint="eastAsia"/>
          <w:lang w:val="en-US" w:eastAsia="zh-CN"/>
        </w:rPr>
        <w:t>工程项目管理</w:t>
      </w:r>
      <w:r>
        <w:tab/>
      </w:r>
      <w:r>
        <w:fldChar w:fldCharType="begin"/>
      </w:r>
      <w:r>
        <w:instrText xml:space="preserve"> PAGEREF _Toc4295 \h </w:instrText>
      </w:r>
      <w:r>
        <w:fldChar w:fldCharType="separate"/>
      </w:r>
      <w:r>
        <w:t>6</w:t>
      </w:r>
      <w:r>
        <w:fldChar w:fldCharType="end"/>
      </w:r>
      <w:r>
        <w:fldChar w:fldCharType="end"/>
      </w:r>
    </w:p>
    <w:p>
      <w:pPr>
        <w:pStyle w:val="17"/>
        <w:tabs>
          <w:tab w:val="right" w:leader="dot" w:pos="8306"/>
        </w:tabs>
      </w:pPr>
      <w:r>
        <w:fldChar w:fldCharType="begin"/>
      </w:r>
      <w:r>
        <w:instrText xml:space="preserve"> HYPERLINK \l _Toc17492 </w:instrText>
      </w:r>
      <w:r>
        <w:fldChar w:fldCharType="separate"/>
      </w:r>
      <w:r>
        <w:rPr>
          <w:rFonts w:hint="eastAsia"/>
          <w:lang w:val="en-US" w:eastAsia="zh-CN"/>
        </w:rPr>
        <w:t>3.3.1 工程项目管理</w:t>
      </w:r>
      <w:r>
        <w:tab/>
      </w:r>
      <w:r>
        <w:fldChar w:fldCharType="begin"/>
      </w:r>
      <w:r>
        <w:instrText xml:space="preserve"> PAGEREF _Toc17492 \h </w:instrText>
      </w:r>
      <w:r>
        <w:fldChar w:fldCharType="separate"/>
      </w:r>
      <w:r>
        <w:t>6</w:t>
      </w:r>
      <w:r>
        <w:fldChar w:fldCharType="end"/>
      </w:r>
      <w:r>
        <w:fldChar w:fldCharType="end"/>
      </w:r>
    </w:p>
    <w:p>
      <w:pPr>
        <w:pStyle w:val="17"/>
        <w:tabs>
          <w:tab w:val="right" w:leader="dot" w:pos="8306"/>
        </w:tabs>
      </w:pPr>
      <w:r>
        <w:fldChar w:fldCharType="begin"/>
      </w:r>
      <w:r>
        <w:instrText xml:space="preserve"> HYPERLINK \l _Toc21570 </w:instrText>
      </w:r>
      <w:r>
        <w:fldChar w:fldCharType="separate"/>
      </w:r>
      <w:r>
        <w:rPr>
          <w:rFonts w:hint="eastAsia"/>
          <w:lang w:val="en-US" w:eastAsia="zh-CN"/>
        </w:rPr>
        <w:t>3.3.2 项目负责人</w:t>
      </w:r>
      <w:r>
        <w:tab/>
      </w:r>
      <w:r>
        <w:fldChar w:fldCharType="begin"/>
      </w:r>
      <w:r>
        <w:instrText xml:space="preserve"> PAGEREF _Toc21570 \h </w:instrText>
      </w:r>
      <w:r>
        <w:fldChar w:fldCharType="separate"/>
      </w:r>
      <w:r>
        <w:t>8</w:t>
      </w:r>
      <w:r>
        <w:fldChar w:fldCharType="end"/>
      </w:r>
      <w:r>
        <w:fldChar w:fldCharType="end"/>
      </w:r>
    </w:p>
    <w:p>
      <w:pPr>
        <w:pStyle w:val="17"/>
        <w:tabs>
          <w:tab w:val="right" w:leader="dot" w:pos="8306"/>
        </w:tabs>
      </w:pPr>
      <w:r>
        <w:fldChar w:fldCharType="begin"/>
      </w:r>
      <w:r>
        <w:instrText xml:space="preserve"> HYPERLINK \l _Toc13862 </w:instrText>
      </w:r>
      <w:r>
        <w:fldChar w:fldCharType="separate"/>
      </w:r>
      <w:r>
        <w:rPr>
          <w:rFonts w:hint="eastAsia"/>
          <w:lang w:val="en-US" w:eastAsia="zh-CN"/>
        </w:rPr>
        <w:t>3.3.3 单位管理</w:t>
      </w:r>
      <w:r>
        <w:tab/>
      </w:r>
      <w:r>
        <w:fldChar w:fldCharType="begin"/>
      </w:r>
      <w:r>
        <w:instrText xml:space="preserve"> PAGEREF _Toc13862 \h </w:instrText>
      </w:r>
      <w:r>
        <w:fldChar w:fldCharType="separate"/>
      </w:r>
      <w:r>
        <w:t>9</w:t>
      </w:r>
      <w:r>
        <w:fldChar w:fldCharType="end"/>
      </w:r>
      <w:r>
        <w:fldChar w:fldCharType="end"/>
      </w:r>
    </w:p>
    <w:p>
      <w:r>
        <w:fldChar w:fldCharType="end"/>
      </w:r>
    </w:p>
    <w:p/>
    <w:p/>
    <w:p>
      <w:pPr>
        <w:sectPr>
          <w:pgSz w:w="11906" w:h="16838"/>
          <w:pgMar w:top="1440" w:right="1800" w:bottom="1440" w:left="1800" w:header="510" w:footer="992" w:gutter="0"/>
          <w:cols w:space="720" w:num="1"/>
          <w:docGrid w:type="lines" w:linePitch="312" w:charSpace="0"/>
        </w:sectPr>
      </w:pPr>
    </w:p>
    <w:p>
      <w:pPr>
        <w:pStyle w:val="3"/>
        <w:numPr>
          <w:ilvl w:val="0"/>
          <w:numId w:val="2"/>
        </w:numPr>
        <w:tabs>
          <w:tab w:val="clear" w:pos="420"/>
        </w:tabs>
        <w:spacing w:line="360" w:lineRule="auto"/>
        <w:ind w:left="480" w:hanging="480"/>
      </w:pPr>
      <w:bookmarkStart w:id="0" w:name="_Toc10512"/>
      <w:bookmarkStart w:id="1" w:name="_Toc27280"/>
      <w:r>
        <w:rPr>
          <w:rFonts w:hint="eastAsia" w:ascii="宋体" w:hAnsi="宋体" w:cs="宋体"/>
        </w:rPr>
        <w:t>引言</w:t>
      </w:r>
      <w:bookmarkEnd w:id="0"/>
      <w:bookmarkEnd w:id="1"/>
      <w:bookmarkStart w:id="2" w:name="_Toc395878842"/>
      <w:bookmarkStart w:id="3" w:name="_Toc399667341"/>
      <w:bookmarkStart w:id="4" w:name="_Toc401055690"/>
    </w:p>
    <w:p>
      <w:pPr>
        <w:pStyle w:val="4"/>
        <w:numPr>
          <w:ilvl w:val="1"/>
          <w:numId w:val="2"/>
        </w:numPr>
        <w:tabs>
          <w:tab w:val="clear" w:pos="420"/>
        </w:tabs>
        <w:spacing w:line="360" w:lineRule="auto"/>
        <w:ind w:left="496" w:hanging="496"/>
        <w:rPr>
          <w:rFonts w:ascii="宋体" w:hAnsi="宋体" w:cs="宋体"/>
        </w:rPr>
      </w:pPr>
      <w:bookmarkStart w:id="5" w:name="_Toc19520"/>
      <w:bookmarkStart w:id="6" w:name="_Toc5373"/>
      <w:r>
        <w:rPr>
          <w:rFonts w:hint="eastAsia" w:ascii="宋体" w:hAnsi="宋体" w:cs="宋体"/>
        </w:rPr>
        <w:t>编写目的</w:t>
      </w:r>
      <w:bookmarkEnd w:id="2"/>
      <w:bookmarkEnd w:id="3"/>
      <w:bookmarkEnd w:id="4"/>
      <w:bookmarkEnd w:id="5"/>
      <w:bookmarkEnd w:id="6"/>
    </w:p>
    <w:p>
      <w:pPr>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本手册的目的在于告诉管理平台软件的使用者，本系统软件提供了那些功能，以及如何正确地、有效地来使用这些功能。</w:t>
      </w:r>
    </w:p>
    <w:p>
      <w:pPr>
        <w:pStyle w:val="4"/>
        <w:numPr>
          <w:ilvl w:val="1"/>
          <w:numId w:val="2"/>
        </w:numPr>
        <w:tabs>
          <w:tab w:val="clear" w:pos="420"/>
        </w:tabs>
        <w:spacing w:line="360" w:lineRule="auto"/>
        <w:ind w:left="496" w:hanging="496"/>
        <w:rPr>
          <w:rFonts w:ascii="宋体" w:hAnsi="宋体" w:cs="宋体"/>
        </w:rPr>
      </w:pPr>
      <w:bookmarkStart w:id="7" w:name="_Toc428808134"/>
      <w:bookmarkStart w:id="8" w:name="_Toc23669"/>
      <w:bookmarkStart w:id="9" w:name="_Toc22614"/>
      <w:bookmarkStart w:id="10" w:name="_Toc393444605"/>
      <w:bookmarkStart w:id="11" w:name="_Toc387701395"/>
      <w:r>
        <w:rPr>
          <w:rFonts w:hint="eastAsia" w:ascii="宋体" w:hAnsi="宋体" w:cs="宋体"/>
        </w:rPr>
        <w:t>读者对象</w:t>
      </w:r>
      <w:bookmarkEnd w:id="7"/>
      <w:bookmarkEnd w:id="8"/>
      <w:bookmarkEnd w:id="9"/>
    </w:p>
    <w:p>
      <w:pPr>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系统使用人员</w:t>
      </w:r>
    </w:p>
    <w:bookmarkEnd w:id="10"/>
    <w:bookmarkEnd w:id="11"/>
    <w:p>
      <w:pPr>
        <w:ind w:firstLine="600" w:firstLineChars="200"/>
        <w:rPr>
          <w:rFonts w:hint="eastAsia" w:ascii="宋体" w:hAnsi="宋体" w:eastAsia="宋体" w:cs="宋体"/>
          <w:lang w:eastAsia="zh-CN"/>
        </w:rPr>
      </w:pPr>
      <w:r>
        <w:rPr>
          <w:rFonts w:hint="eastAsia" w:ascii="宋体" w:hAnsi="宋体" w:cs="宋体"/>
          <w:lang w:val="en-US" w:eastAsia="zh-CN"/>
        </w:rPr>
        <w:t xml:space="preserve"> </w:t>
      </w:r>
    </w:p>
    <w:p>
      <w:pPr>
        <w:rPr>
          <w:rFonts w:ascii="宋体" w:hAnsi="宋体" w:cs="宋体"/>
        </w:rPr>
      </w:pPr>
      <w:r>
        <w:rPr>
          <w:rFonts w:hint="eastAsia" w:ascii="宋体" w:hAnsi="宋体" w:cs="宋体"/>
        </w:rPr>
        <w:t xml:space="preserve"> </w:t>
      </w:r>
    </w:p>
    <w:p>
      <w:pPr>
        <w:pStyle w:val="3"/>
        <w:numPr>
          <w:ilvl w:val="0"/>
          <w:numId w:val="2"/>
        </w:numPr>
        <w:tabs>
          <w:tab w:val="clear" w:pos="420"/>
        </w:tabs>
        <w:spacing w:line="360" w:lineRule="auto"/>
        <w:rPr>
          <w:rFonts w:ascii="宋体" w:hAnsi="宋体" w:cs="宋体"/>
        </w:rPr>
      </w:pPr>
      <w:bookmarkStart w:id="12" w:name="_Toc21637"/>
      <w:bookmarkStart w:id="13" w:name="_Toc5980"/>
      <w:r>
        <w:rPr>
          <w:rFonts w:hint="eastAsia" w:ascii="宋体" w:hAnsi="宋体" w:cs="宋体"/>
        </w:rPr>
        <w:t>系统角色说明</w:t>
      </w:r>
      <w:bookmarkEnd w:id="12"/>
      <w:bookmarkEnd w:id="13"/>
    </w:p>
    <w:p>
      <w:pPr>
        <w:pStyle w:val="4"/>
        <w:numPr>
          <w:ilvl w:val="1"/>
          <w:numId w:val="2"/>
        </w:numPr>
        <w:tabs>
          <w:tab w:val="left" w:pos="480"/>
          <w:tab w:val="clear" w:pos="420"/>
        </w:tabs>
        <w:spacing w:line="360" w:lineRule="auto"/>
        <w:ind w:left="496" w:hanging="496"/>
        <w:rPr>
          <w:rFonts w:hint="default" w:ascii="宋体" w:hAnsi="宋体" w:cs="宋体"/>
          <w:lang w:val="en-US" w:eastAsia="zh-CN"/>
        </w:rPr>
      </w:pPr>
      <w:bookmarkStart w:id="14" w:name="_Toc26348"/>
      <w:bookmarkStart w:id="15" w:name="_Toc3141"/>
      <w:r>
        <w:rPr>
          <w:rFonts w:hint="eastAsia" w:ascii="宋体" w:hAnsi="宋体" w:cs="宋体"/>
          <w:lang w:val="en-US" w:eastAsia="zh-CN"/>
        </w:rPr>
        <w:t>建设单位</w:t>
      </w:r>
      <w:bookmarkEnd w:id="14"/>
      <w:bookmarkEnd w:id="15"/>
    </w:p>
    <w:p>
      <w:pPr>
        <w:rPr>
          <w:rFonts w:hint="eastAsia" w:ascii="宋体" w:hAnsi="宋体" w:cs="宋体"/>
          <w:sz w:val="28"/>
          <w:szCs w:val="28"/>
          <w:lang w:val="en-US" w:eastAsia="zh-CN"/>
        </w:rPr>
      </w:pPr>
      <w:r>
        <w:rPr>
          <w:rFonts w:hint="eastAsia" w:ascii="宋体" w:hAnsi="宋体" w:cs="宋体"/>
          <w:b w:val="0"/>
          <w:bCs w:val="0"/>
          <w:lang w:val="en-US" w:eastAsia="zh-CN"/>
        </w:rPr>
        <w:t xml:space="preserve">  工程项目发起单位，对工程数据进行填报，并给施工单位、监理单位、检测机构、非特机构绑定工程项目信息和项目负责人信息。生成委托单列表，</w:t>
      </w:r>
      <w:r>
        <w:rPr>
          <w:rFonts w:hint="eastAsia" w:ascii="宋体" w:hAnsi="宋体" w:cs="宋体"/>
          <w:sz w:val="28"/>
          <w:szCs w:val="28"/>
          <w:lang w:val="en-US" w:eastAsia="zh-CN"/>
        </w:rPr>
        <w:t>只拥有自己相关数据查看编辑权限。</w:t>
      </w:r>
    </w:p>
    <w:p>
      <w:pPr>
        <w:pStyle w:val="4"/>
        <w:numPr>
          <w:ilvl w:val="1"/>
          <w:numId w:val="2"/>
        </w:numPr>
        <w:tabs>
          <w:tab w:val="left" w:pos="480"/>
          <w:tab w:val="clear" w:pos="420"/>
        </w:tabs>
        <w:spacing w:line="360" w:lineRule="auto"/>
        <w:ind w:left="496" w:hanging="496"/>
        <w:rPr>
          <w:rFonts w:hint="default" w:ascii="宋体" w:hAnsi="宋体" w:cs="宋体"/>
          <w:lang w:val="en-US" w:eastAsia="zh-CN"/>
        </w:rPr>
      </w:pPr>
      <w:bookmarkStart w:id="16" w:name="_Toc3445"/>
      <w:bookmarkStart w:id="17" w:name="_Toc28681"/>
      <w:r>
        <w:rPr>
          <w:rFonts w:hint="eastAsia" w:ascii="宋体" w:hAnsi="宋体" w:cs="宋体"/>
          <w:lang w:val="en-US" w:eastAsia="zh-CN"/>
        </w:rPr>
        <w:t>系统登录地址</w:t>
      </w:r>
      <w:bookmarkEnd w:id="16"/>
      <w:bookmarkEnd w:id="17"/>
    </w:p>
    <w:p>
      <w:pPr>
        <w:rPr>
          <w:rFonts w:hint="eastAsia" w:ascii="宋体" w:hAnsi="宋体" w:cs="宋体"/>
          <w:lang w:val="en-US" w:eastAsia="zh-CN"/>
        </w:rPr>
      </w:pPr>
      <w:r>
        <w:rPr>
          <w:rFonts w:hint="eastAsia" w:ascii="宋体" w:hAnsi="宋体" w:cs="宋体"/>
          <w:lang w:val="en-US" w:eastAsia="zh-CN"/>
        </w:rPr>
        <w:t xml:space="preserve">   系统登录地址为：</w:t>
      </w:r>
      <w:r>
        <w:rPr>
          <w:rFonts w:hint="eastAsia" w:ascii="宋体" w:hAnsi="宋体" w:cs="宋体"/>
          <w:lang w:val="en-US" w:eastAsia="zh-CN"/>
        </w:rPr>
        <w:fldChar w:fldCharType="begin"/>
      </w:r>
      <w:r>
        <w:rPr>
          <w:rFonts w:hint="eastAsia" w:ascii="宋体" w:hAnsi="宋体" w:cs="宋体"/>
          <w:lang w:val="en-US" w:eastAsia="zh-CN"/>
        </w:rPr>
        <w:instrText xml:space="preserve"> HYPERLINK "http://jsgl.zfcxjw.cq.gov.cn:8808/" </w:instrText>
      </w:r>
      <w:r>
        <w:rPr>
          <w:rFonts w:hint="eastAsia" w:ascii="宋体" w:hAnsi="宋体" w:cs="宋体"/>
          <w:lang w:val="en-US" w:eastAsia="zh-CN"/>
        </w:rPr>
        <w:fldChar w:fldCharType="separate"/>
      </w:r>
      <w:r>
        <w:rPr>
          <w:rStyle w:val="26"/>
          <w:rFonts w:hint="eastAsia" w:ascii="宋体" w:hAnsi="宋体" w:cs="宋体"/>
          <w:lang w:val="en-US" w:eastAsia="zh-CN"/>
        </w:rPr>
        <w:t>http://jsgl.zfcxjw.cq.gov.cn:8808/</w:t>
      </w:r>
      <w:r>
        <w:rPr>
          <w:rFonts w:hint="eastAsia" w:ascii="宋体" w:hAnsi="宋体" w:cs="宋体"/>
          <w:lang w:val="en-US" w:eastAsia="zh-CN"/>
        </w:rPr>
        <w:fldChar w:fldCharType="end"/>
      </w:r>
    </w:p>
    <w:p>
      <w:pPr>
        <w:pStyle w:val="2"/>
        <w:rPr>
          <w:rFonts w:hint="default"/>
          <w:lang w:val="en-US" w:eastAsia="zh-CN"/>
        </w:rPr>
      </w:pPr>
    </w:p>
    <w:p>
      <w:pPr>
        <w:pStyle w:val="4"/>
        <w:numPr>
          <w:ilvl w:val="1"/>
          <w:numId w:val="2"/>
        </w:numPr>
        <w:tabs>
          <w:tab w:val="left" w:pos="480"/>
          <w:tab w:val="clear" w:pos="420"/>
        </w:tabs>
        <w:spacing w:line="360" w:lineRule="auto"/>
        <w:ind w:left="496" w:hanging="496"/>
        <w:rPr>
          <w:rFonts w:hint="default" w:ascii="宋体" w:hAnsi="宋体" w:cs="宋体"/>
          <w:lang w:val="en-US" w:eastAsia="zh-CN"/>
        </w:rPr>
      </w:pPr>
      <w:bookmarkStart w:id="18" w:name="_Toc31345"/>
      <w:bookmarkStart w:id="19" w:name="_Toc13300"/>
      <w:r>
        <w:rPr>
          <w:rFonts w:hint="eastAsia" w:ascii="宋体" w:hAnsi="宋体" w:cs="宋体"/>
          <w:lang w:val="en-US" w:eastAsia="zh-CN"/>
        </w:rPr>
        <w:t>账号密码</w:t>
      </w:r>
      <w:bookmarkEnd w:id="18"/>
      <w:bookmarkEnd w:id="19"/>
    </w:p>
    <w:p>
      <w:pPr>
        <w:rPr>
          <w:rFonts w:hint="eastAsia" w:ascii="宋体" w:hAnsi="宋体" w:cs="宋体"/>
          <w:lang w:val="en-US" w:eastAsia="zh-CN"/>
        </w:rPr>
      </w:pPr>
      <w:r>
        <w:rPr>
          <w:rFonts w:hint="eastAsia" w:ascii="宋体" w:hAnsi="宋体" w:cs="宋体"/>
          <w:lang w:val="en-US" w:eastAsia="zh-CN"/>
        </w:rPr>
        <w:t xml:space="preserve">   系统采用自动分配账号密码，账号为本单位的组织机构代码证号，如：915000000000000000  密码统一为：Test2022!登录后可自行修改账号密码。</w:t>
      </w:r>
    </w:p>
    <w:p>
      <w:pPr>
        <w:pStyle w:val="4"/>
        <w:numPr>
          <w:ilvl w:val="1"/>
          <w:numId w:val="2"/>
        </w:numPr>
        <w:tabs>
          <w:tab w:val="left" w:pos="480"/>
          <w:tab w:val="clear" w:pos="420"/>
        </w:tabs>
        <w:spacing w:line="360" w:lineRule="auto"/>
        <w:ind w:left="496" w:hanging="496"/>
        <w:rPr>
          <w:rFonts w:hint="default" w:ascii="宋体" w:hAnsi="宋体" w:cs="宋体"/>
          <w:lang w:val="en-US" w:eastAsia="zh-CN"/>
        </w:rPr>
      </w:pPr>
      <w:bookmarkStart w:id="20" w:name="_Toc25157"/>
      <w:bookmarkStart w:id="21" w:name="_Toc13951"/>
      <w:r>
        <w:rPr>
          <w:rFonts w:hint="eastAsia" w:ascii="宋体" w:hAnsi="宋体" w:cs="宋体"/>
          <w:lang w:val="en-US" w:eastAsia="zh-CN"/>
        </w:rPr>
        <w:t>运维客服群</w:t>
      </w:r>
      <w:bookmarkEnd w:id="20"/>
      <w:bookmarkEnd w:id="21"/>
    </w:p>
    <w:p>
      <w:pPr>
        <w:ind w:firstLine="600" w:firstLineChars="200"/>
        <w:rPr>
          <w:rFonts w:hint="eastAsia" w:ascii="宋体" w:hAnsi="宋体" w:cs="宋体"/>
          <w:lang w:val="en-US" w:eastAsia="zh-CN"/>
        </w:rPr>
      </w:pPr>
      <w:r>
        <w:rPr>
          <w:rFonts w:hint="eastAsia" w:ascii="宋体" w:hAnsi="宋体" w:cs="宋体"/>
          <w:lang w:val="en-US" w:eastAsia="zh-CN"/>
        </w:rPr>
        <w:t>请搜索QQ群号656889169加群</w:t>
      </w:r>
      <w:bookmarkStart w:id="48" w:name="_GoBack"/>
      <w:bookmarkEnd w:id="48"/>
      <w:r>
        <w:rPr>
          <w:rFonts w:hint="eastAsia" w:ascii="宋体" w:hAnsi="宋体" w:cs="宋体"/>
          <w:lang w:val="en-US" w:eastAsia="zh-CN"/>
        </w:rPr>
        <w:t>，进群请备注各单位名称+姓名，否则不予通过。本系统建设单位使用问题均可在此群咨询。</w:t>
      </w:r>
    </w:p>
    <w:p>
      <w:pPr>
        <w:ind w:firstLine="600" w:firstLineChars="200"/>
        <w:rPr>
          <w:rFonts w:ascii="宋体" w:hAnsi="宋体" w:cs="宋体"/>
        </w:rPr>
      </w:pPr>
    </w:p>
    <w:p>
      <w:pPr>
        <w:pStyle w:val="3"/>
        <w:numPr>
          <w:ilvl w:val="0"/>
          <w:numId w:val="2"/>
        </w:numPr>
        <w:tabs>
          <w:tab w:val="clear" w:pos="420"/>
        </w:tabs>
        <w:spacing w:line="360" w:lineRule="auto"/>
        <w:rPr>
          <w:rFonts w:ascii="宋体" w:hAnsi="宋体" w:cs="宋体"/>
        </w:rPr>
      </w:pPr>
      <w:bookmarkStart w:id="22" w:name="_Toc24940"/>
      <w:bookmarkStart w:id="23" w:name="_Toc12328"/>
      <w:r>
        <w:rPr>
          <w:rFonts w:hint="eastAsia" w:ascii="宋体" w:hAnsi="宋体" w:cs="宋体"/>
        </w:rPr>
        <w:t>系统基本操作说明</w:t>
      </w:r>
      <w:bookmarkEnd w:id="22"/>
      <w:bookmarkEnd w:id="23"/>
    </w:p>
    <w:p>
      <w:pPr>
        <w:pStyle w:val="4"/>
        <w:numPr>
          <w:ilvl w:val="1"/>
          <w:numId w:val="2"/>
        </w:numPr>
        <w:tabs>
          <w:tab w:val="left" w:pos="480"/>
          <w:tab w:val="clear" w:pos="420"/>
        </w:tabs>
        <w:spacing w:line="360" w:lineRule="auto"/>
        <w:ind w:left="576" w:leftChars="0" w:hanging="576" w:firstLineChars="0"/>
        <w:rPr>
          <w:rFonts w:hint="eastAsia" w:ascii="宋体" w:hAnsi="宋体" w:cs="宋体"/>
          <w:lang w:eastAsia="zh-CN"/>
        </w:rPr>
      </w:pPr>
      <w:bookmarkStart w:id="24" w:name="_Toc499555208"/>
      <w:bookmarkStart w:id="25" w:name="_Toc10140"/>
      <w:bookmarkStart w:id="26" w:name="_Toc15043"/>
      <w:bookmarkStart w:id="27" w:name="_Toc449431565"/>
      <w:r>
        <w:rPr>
          <w:rFonts w:hint="eastAsia" w:ascii="宋体" w:hAnsi="宋体" w:cs="宋体"/>
          <w:lang w:eastAsia="zh-CN"/>
        </w:rPr>
        <w:t>检测数据监管</w:t>
      </w:r>
      <w:bookmarkEnd w:id="24"/>
      <w:bookmarkEnd w:id="25"/>
      <w:bookmarkEnd w:id="26"/>
    </w:p>
    <w:p>
      <w:pPr>
        <w:pStyle w:val="5"/>
        <w:numPr>
          <w:ilvl w:val="2"/>
          <w:numId w:val="2"/>
        </w:numPr>
        <w:tabs>
          <w:tab w:val="left" w:pos="0"/>
          <w:tab w:val="clear" w:pos="420"/>
        </w:tabs>
        <w:bidi w:val="0"/>
        <w:ind w:left="720" w:leftChars="0" w:hanging="720" w:firstLineChars="0"/>
        <w:rPr>
          <w:rFonts w:hint="eastAsia"/>
          <w:lang w:val="en-US" w:eastAsia="zh-CN"/>
        </w:rPr>
      </w:pPr>
      <w:bookmarkStart w:id="28" w:name="_Toc499555209"/>
      <w:bookmarkStart w:id="29" w:name="_Toc8084"/>
      <w:bookmarkStart w:id="30" w:name="_Toc477"/>
      <w:r>
        <w:rPr>
          <w:rFonts w:hint="eastAsia"/>
          <w:lang w:val="en-US" w:eastAsia="zh-CN"/>
        </w:rPr>
        <w:t>综合查询</w:t>
      </w:r>
      <w:bookmarkEnd w:id="28"/>
      <w:bookmarkEnd w:id="29"/>
      <w:bookmarkEnd w:id="30"/>
    </w:p>
    <w:p>
      <w:pPr>
        <w:keepNext w:val="0"/>
        <w:keepLines w:val="0"/>
        <w:widowControl/>
        <w:suppressLineNumbers w:val="0"/>
        <w:jc w:val="left"/>
      </w:pPr>
      <w:r>
        <w:rPr>
          <w:rFonts w:ascii="宋体" w:hAnsi="宋体" w:eastAsia="宋体" w:cs="宋体"/>
          <w:kern w:val="0"/>
          <w:sz w:val="24"/>
          <w:szCs w:val="24"/>
          <w:lang w:val="en-US" w:eastAsia="zh-CN" w:bidi="ar"/>
        </w:rPr>
        <w:drawing>
          <wp:anchor distT="0" distB="0" distL="114300" distR="114300" simplePos="0" relativeHeight="251660288" behindDoc="0" locked="0" layoutInCell="1" allowOverlap="1">
            <wp:simplePos x="0" y="0"/>
            <wp:positionH relativeFrom="column">
              <wp:posOffset>-7620</wp:posOffset>
            </wp:positionH>
            <wp:positionV relativeFrom="paragraph">
              <wp:posOffset>76200</wp:posOffset>
            </wp:positionV>
            <wp:extent cx="5905500" cy="563880"/>
            <wp:effectExtent l="0" t="0" r="0" b="7620"/>
            <wp:wrapSquare wrapText="bothSides"/>
            <wp:docPr id="2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descr="IMG_256"/>
                    <pic:cNvPicPr>
                      <a:picLocks noChangeAspect="1"/>
                    </pic:cNvPicPr>
                  </pic:nvPicPr>
                  <pic:blipFill>
                    <a:blip r:embed="rId10"/>
                    <a:stretch>
                      <a:fillRect/>
                    </a:stretch>
                  </pic:blipFill>
                  <pic:spPr>
                    <a:xfrm>
                      <a:off x="0" y="0"/>
                      <a:ext cx="5905500" cy="563880"/>
                    </a:xfrm>
                    <a:prstGeom prst="rect">
                      <a:avLst/>
                    </a:prstGeom>
                    <a:noFill/>
                    <a:ln w="9525">
                      <a:noFill/>
                    </a:ln>
                  </pic:spPr>
                </pic:pic>
              </a:graphicData>
            </a:graphic>
          </wp:anchor>
        </w:drawing>
      </w:r>
    </w:p>
    <w:p>
      <w:pPr>
        <w:ind w:left="42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通过输入报告编号或者</w:t>
      </w:r>
      <w:r>
        <w:rPr>
          <w:rFonts w:hint="eastAsia" w:asciiTheme="majorEastAsia" w:hAnsiTheme="majorEastAsia" w:eastAsiaTheme="majorEastAsia" w:cstheme="majorEastAsia"/>
          <w:sz w:val="28"/>
          <w:szCs w:val="28"/>
          <w:lang w:val="en-US" w:eastAsia="zh-CN"/>
        </w:rPr>
        <w:t>二维码</w:t>
      </w:r>
      <w:r>
        <w:rPr>
          <w:rFonts w:hint="eastAsia" w:asciiTheme="majorEastAsia" w:hAnsiTheme="majorEastAsia" w:eastAsiaTheme="majorEastAsia" w:cstheme="majorEastAsia"/>
          <w:sz w:val="28"/>
          <w:szCs w:val="28"/>
        </w:rPr>
        <w:t>之一，都可以查找对应的检测报告。</w:t>
      </w:r>
    </w:p>
    <w:p>
      <w:pPr>
        <w:ind w:firstLine="56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例如，如果已知报告编号是</w:t>
      </w:r>
      <w:bookmarkStart w:id="31" w:name="OLE_LINK3"/>
      <w:r>
        <w:rPr>
          <w:rFonts w:hint="eastAsia" w:asciiTheme="majorEastAsia" w:hAnsiTheme="majorEastAsia" w:eastAsiaTheme="majorEastAsia" w:cstheme="majorEastAsia"/>
          <w:sz w:val="28"/>
          <w:szCs w:val="28"/>
        </w:rPr>
        <w:t>053Q0312091748466</w:t>
      </w:r>
      <w:bookmarkEnd w:id="31"/>
      <w:r>
        <w:rPr>
          <w:rFonts w:hint="eastAsia" w:asciiTheme="majorEastAsia" w:hAnsiTheme="majorEastAsia" w:eastAsiaTheme="majorEastAsia" w:cstheme="majorEastAsia"/>
          <w:sz w:val="28"/>
          <w:szCs w:val="28"/>
        </w:rPr>
        <w:t>，或者已知</w:t>
      </w:r>
      <w:r>
        <w:rPr>
          <w:rFonts w:hint="eastAsia" w:asciiTheme="majorEastAsia" w:hAnsiTheme="majorEastAsia" w:eastAsiaTheme="majorEastAsia" w:cstheme="majorEastAsia"/>
          <w:sz w:val="28"/>
          <w:szCs w:val="28"/>
          <w:lang w:val="en-US" w:eastAsia="zh-CN"/>
        </w:rPr>
        <w:t>二维码</w:t>
      </w:r>
      <w:r>
        <w:rPr>
          <w:rFonts w:hint="eastAsia" w:asciiTheme="majorEastAsia" w:hAnsiTheme="majorEastAsia" w:eastAsiaTheme="majorEastAsia" w:cstheme="majorEastAsia"/>
          <w:sz w:val="28"/>
          <w:szCs w:val="28"/>
        </w:rPr>
        <w:t>是17072345，又或者已知样品编号是053Q0312091748466，随便输入哪一个编号（注意：要输入完整的编号），都能找出检测报告：</w:t>
      </w:r>
    </w:p>
    <w:p>
      <w:pPr>
        <w:keepNext w:val="0"/>
        <w:keepLines w:val="0"/>
        <w:widowControl/>
        <w:suppressLineNumbers w:val="0"/>
        <w:jc w:val="left"/>
      </w:pPr>
    </w:p>
    <w:p>
      <w:pPr>
        <w:keepNext w:val="0"/>
        <w:keepLines w:val="0"/>
        <w:widowControl/>
        <w:suppressLineNumbers w:val="0"/>
        <w:jc w:val="left"/>
        <w:rPr>
          <w:rFonts w:hint="default" w:eastAsia="宋体"/>
          <w:sz w:val="28"/>
          <w:szCs w:val="28"/>
          <w:lang w:val="en-US" w:eastAsia="zh-CN"/>
        </w:rPr>
      </w:pPr>
      <w:r>
        <w:rPr>
          <w:rFonts w:hint="eastAsia" w:eastAsia="宋体"/>
          <w:lang w:eastAsia="zh-CN"/>
        </w:rPr>
        <w:drawing>
          <wp:inline distT="0" distB="0" distL="114300" distR="114300">
            <wp:extent cx="668655" cy="414020"/>
            <wp:effectExtent l="0" t="0" r="17145" b="5080"/>
            <wp:docPr id="34" name="图片 34" descr="%7`~DDQ~@{%5C`2R%2AS2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7`~DDQ~@{%5C`2R%2AS2YL"/>
                    <pic:cNvPicPr>
                      <a:picLocks noChangeAspect="1"/>
                    </pic:cNvPicPr>
                  </pic:nvPicPr>
                  <pic:blipFill>
                    <a:blip r:embed="rId11"/>
                    <a:srcRect l="63124" t="-1906" r="4995" b="19060"/>
                    <a:stretch>
                      <a:fillRect/>
                    </a:stretch>
                  </pic:blipFill>
                  <pic:spPr>
                    <a:xfrm>
                      <a:off x="0" y="0"/>
                      <a:ext cx="668655" cy="414020"/>
                    </a:xfrm>
                    <a:prstGeom prst="rect">
                      <a:avLst/>
                    </a:prstGeom>
                  </pic:spPr>
                </pic:pic>
              </a:graphicData>
            </a:graphic>
          </wp:inline>
        </w:drawing>
      </w:r>
      <w:r>
        <w:rPr>
          <w:rFonts w:hint="eastAsia"/>
          <w:sz w:val="28"/>
          <w:szCs w:val="28"/>
          <w:lang w:val="en-US" w:eastAsia="zh-CN"/>
        </w:rPr>
        <w:t>点击蓝色的查看按钮即可查看报告的详情信息。</w:t>
      </w:r>
    </w:p>
    <w:p>
      <w:pPr>
        <w:pStyle w:val="2"/>
        <w:jc w:val="both"/>
        <w:rPr>
          <w:rFonts w:hint="eastAsia" w:eastAsia="宋体"/>
          <w:lang w:eastAsia="zh-CN"/>
        </w:rPr>
      </w:pPr>
      <w:r>
        <w:rPr>
          <w:rFonts w:hint="eastAsia" w:eastAsia="宋体"/>
          <w:lang w:eastAsia="zh-CN"/>
        </w:rPr>
        <w:drawing>
          <wp:inline distT="0" distB="0" distL="114300" distR="114300">
            <wp:extent cx="5271770" cy="2326005"/>
            <wp:effectExtent l="0" t="0" r="5080" b="17145"/>
            <wp:docPr id="142" name="图片 14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descr="图片1"/>
                    <pic:cNvPicPr>
                      <a:picLocks noChangeAspect="1"/>
                    </pic:cNvPicPr>
                  </pic:nvPicPr>
                  <pic:blipFill>
                    <a:blip r:embed="rId12"/>
                    <a:stretch>
                      <a:fillRect/>
                    </a:stretch>
                  </pic:blipFill>
                  <pic:spPr>
                    <a:xfrm>
                      <a:off x="0" y="0"/>
                      <a:ext cx="5271770" cy="2326005"/>
                    </a:xfrm>
                    <a:prstGeom prst="rect">
                      <a:avLst/>
                    </a:prstGeom>
                  </pic:spPr>
                </pic:pic>
              </a:graphicData>
            </a:graphic>
          </wp:inline>
        </w:drawing>
      </w:r>
    </w:p>
    <w:p>
      <w:pPr>
        <w:pStyle w:val="2"/>
      </w:pPr>
    </w:p>
    <w:p>
      <w:pPr>
        <w:keepNext w:val="0"/>
        <w:keepLines w:val="0"/>
        <w:widowControl/>
        <w:suppressLineNumbers w:val="0"/>
        <w:jc w:val="left"/>
        <w:rPr>
          <w:rFonts w:hint="eastAsia"/>
          <w:sz w:val="28"/>
          <w:szCs w:val="28"/>
          <w:lang w:val="en-US" w:eastAsia="zh-CN"/>
        </w:rPr>
      </w:pPr>
      <w:r>
        <w:rPr>
          <w:rFonts w:ascii="宋体" w:hAnsi="宋体" w:eastAsia="宋体" w:cs="宋体"/>
          <w:kern w:val="0"/>
          <w:sz w:val="24"/>
          <w:szCs w:val="24"/>
          <w:lang w:val="en-US" w:eastAsia="zh-CN" w:bidi="ar"/>
        </w:rPr>
        <w:drawing>
          <wp:inline distT="0" distB="0" distL="114300" distR="114300">
            <wp:extent cx="971550" cy="398780"/>
            <wp:effectExtent l="0" t="0" r="0" b="1270"/>
            <wp:docPr id="36"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8" descr="IMG_256"/>
                    <pic:cNvPicPr>
                      <a:picLocks noChangeAspect="1"/>
                    </pic:cNvPicPr>
                  </pic:nvPicPr>
                  <pic:blipFill>
                    <a:blip r:embed="rId13"/>
                    <a:stretch>
                      <a:fillRect/>
                    </a:stretch>
                  </pic:blipFill>
                  <pic:spPr>
                    <a:xfrm>
                      <a:off x="0" y="0"/>
                      <a:ext cx="971550" cy="398780"/>
                    </a:xfrm>
                    <a:prstGeom prst="rect">
                      <a:avLst/>
                    </a:prstGeom>
                    <a:noFill/>
                    <a:ln w="9525">
                      <a:noFill/>
                    </a:ln>
                  </pic:spPr>
                </pic:pic>
              </a:graphicData>
            </a:graphic>
          </wp:inline>
        </w:drawing>
      </w:r>
      <w:r>
        <w:rPr>
          <w:rFonts w:hint="eastAsia"/>
          <w:sz w:val="28"/>
          <w:szCs w:val="28"/>
          <w:lang w:val="en-US" w:eastAsia="zh-CN"/>
        </w:rPr>
        <w:t>点击蓝色的报告编号可以快捷的查看报告信息</w:t>
      </w:r>
    </w:p>
    <w:p>
      <w:pPr>
        <w:keepNext w:val="0"/>
        <w:keepLines w:val="0"/>
        <w:widowControl/>
        <w:suppressLineNumbers w:val="0"/>
        <w:spacing w:line="240" w:lineRule="auto"/>
        <w:jc w:val="left"/>
        <w:rPr>
          <w:rFonts w:hint="eastAsia" w:eastAsia="方正仿宋_GBK"/>
          <w:lang w:eastAsia="zh-CN"/>
        </w:rPr>
      </w:pPr>
      <w:r>
        <w:rPr>
          <w:rFonts w:hint="eastAsia" w:eastAsia="方正仿宋_GBK"/>
          <w:lang w:eastAsia="zh-CN"/>
        </w:rPr>
        <w:drawing>
          <wp:inline distT="0" distB="0" distL="114300" distR="114300">
            <wp:extent cx="5266690" cy="1860550"/>
            <wp:effectExtent l="0" t="0" r="10160" b="6350"/>
            <wp:docPr id="143" name="图片 14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descr="图片2"/>
                    <pic:cNvPicPr>
                      <a:picLocks noChangeAspect="1"/>
                    </pic:cNvPicPr>
                  </pic:nvPicPr>
                  <pic:blipFill>
                    <a:blip r:embed="rId14"/>
                    <a:stretch>
                      <a:fillRect/>
                    </a:stretch>
                  </pic:blipFill>
                  <pic:spPr>
                    <a:xfrm>
                      <a:off x="0" y="0"/>
                      <a:ext cx="5266690" cy="1860550"/>
                    </a:xfrm>
                    <a:prstGeom prst="rect">
                      <a:avLst/>
                    </a:prstGeom>
                  </pic:spPr>
                </pic:pic>
              </a:graphicData>
            </a:graphic>
          </wp:inline>
        </w:drawing>
      </w:r>
    </w:p>
    <w:p>
      <w:pPr>
        <w:keepNext w:val="0"/>
        <w:keepLines w:val="0"/>
        <w:widowControl/>
        <w:suppressLineNumbers w:val="0"/>
        <w:jc w:val="left"/>
        <w:rPr>
          <w:rFonts w:hint="eastAsia"/>
          <w:sz w:val="28"/>
          <w:szCs w:val="28"/>
          <w:lang w:val="en-US" w:eastAsia="zh-CN"/>
        </w:rPr>
      </w:pPr>
    </w:p>
    <w:p>
      <w:pPr>
        <w:keepNext w:val="0"/>
        <w:keepLines w:val="0"/>
        <w:widowControl/>
        <w:suppressLineNumbers w:val="0"/>
        <w:ind w:firstLine="560" w:firstLineChars="200"/>
        <w:jc w:val="left"/>
        <w:rPr>
          <w:rFonts w:hint="eastAsia"/>
          <w:sz w:val="28"/>
          <w:szCs w:val="28"/>
          <w:lang w:val="en-US" w:eastAsia="zh-CN"/>
        </w:rPr>
      </w:pPr>
      <w:r>
        <w:rPr>
          <w:rFonts w:hint="eastAsia"/>
          <w:sz w:val="28"/>
          <w:szCs w:val="28"/>
          <w:lang w:val="en-US" w:eastAsia="zh-CN"/>
        </w:rPr>
        <w:t>高级查询：</w:t>
      </w:r>
      <w:r>
        <w:rPr>
          <w:rFonts w:ascii="宋体" w:hAnsi="宋体" w:eastAsia="宋体" w:cs="宋体"/>
          <w:kern w:val="0"/>
          <w:sz w:val="24"/>
          <w:szCs w:val="24"/>
          <w:lang w:val="en-US" w:eastAsia="zh-CN" w:bidi="ar"/>
        </w:rPr>
        <w:drawing>
          <wp:inline distT="0" distB="0" distL="114300" distR="114300">
            <wp:extent cx="857250" cy="314325"/>
            <wp:effectExtent l="0" t="0" r="0" b="9525"/>
            <wp:docPr id="45"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9" descr="IMG_256"/>
                    <pic:cNvPicPr>
                      <a:picLocks noChangeAspect="1"/>
                    </pic:cNvPicPr>
                  </pic:nvPicPr>
                  <pic:blipFill>
                    <a:blip r:embed="rId15"/>
                    <a:stretch>
                      <a:fillRect/>
                    </a:stretch>
                  </pic:blipFill>
                  <pic:spPr>
                    <a:xfrm>
                      <a:off x="0" y="0"/>
                      <a:ext cx="857250" cy="314325"/>
                    </a:xfrm>
                    <a:prstGeom prst="rect">
                      <a:avLst/>
                    </a:prstGeom>
                    <a:noFill/>
                    <a:ln w="9525">
                      <a:noFill/>
                    </a:ln>
                  </pic:spPr>
                </pic:pic>
              </a:graphicData>
            </a:graphic>
          </wp:inline>
        </w:drawing>
      </w:r>
      <w:r>
        <w:rPr>
          <w:rFonts w:hint="eastAsia"/>
          <w:sz w:val="28"/>
          <w:szCs w:val="28"/>
          <w:lang w:val="en-US" w:eastAsia="zh-CN"/>
        </w:rPr>
        <w:t>点击左侧的高级查询按钮即可展开高级查询的页面</w:t>
      </w:r>
    </w:p>
    <w:p>
      <w:pPr>
        <w:keepNext w:val="0"/>
        <w:keepLines w:val="0"/>
        <w:widowControl/>
        <w:suppressLineNumbers w:val="0"/>
        <w:spacing w:line="240" w:lineRule="auto"/>
        <w:jc w:val="left"/>
        <w:rPr>
          <w:rFonts w:hint="default"/>
          <w:sz w:val="28"/>
          <w:szCs w:val="28"/>
          <w:lang w:val="en-US" w:eastAsia="zh-CN"/>
        </w:rPr>
      </w:pPr>
      <w:r>
        <w:rPr>
          <w:rFonts w:hint="default"/>
          <w:sz w:val="28"/>
          <w:szCs w:val="28"/>
          <w:lang w:val="en-US" w:eastAsia="zh-CN"/>
        </w:rPr>
        <w:drawing>
          <wp:inline distT="0" distB="0" distL="114300" distR="114300">
            <wp:extent cx="5271135" cy="2379980"/>
            <wp:effectExtent l="0" t="0" r="5715" b="1270"/>
            <wp:docPr id="144" name="图片 144"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descr="图片3"/>
                    <pic:cNvPicPr>
                      <a:picLocks noChangeAspect="1"/>
                    </pic:cNvPicPr>
                  </pic:nvPicPr>
                  <pic:blipFill>
                    <a:blip r:embed="rId16"/>
                    <a:stretch>
                      <a:fillRect/>
                    </a:stretch>
                  </pic:blipFill>
                  <pic:spPr>
                    <a:xfrm>
                      <a:off x="0" y="0"/>
                      <a:ext cx="5271135" cy="2379980"/>
                    </a:xfrm>
                    <a:prstGeom prst="rect">
                      <a:avLst/>
                    </a:prstGeom>
                  </pic:spPr>
                </pic:pic>
              </a:graphicData>
            </a:graphic>
          </wp:inline>
        </w:drawing>
      </w:r>
    </w:p>
    <w:p>
      <w:pPr>
        <w:pStyle w:val="5"/>
        <w:numPr>
          <w:ilvl w:val="2"/>
          <w:numId w:val="2"/>
        </w:numPr>
        <w:tabs>
          <w:tab w:val="left" w:pos="0"/>
          <w:tab w:val="clear" w:pos="420"/>
        </w:tabs>
        <w:bidi w:val="0"/>
        <w:ind w:left="720" w:leftChars="0" w:hanging="720" w:firstLineChars="0"/>
        <w:rPr>
          <w:rFonts w:hint="eastAsia"/>
          <w:lang w:val="en-US" w:eastAsia="zh-CN"/>
        </w:rPr>
      </w:pPr>
      <w:bookmarkStart w:id="32" w:name="_Toc499555216"/>
      <w:bookmarkStart w:id="33" w:name="_Toc10884"/>
      <w:bookmarkStart w:id="34" w:name="_Toc20164"/>
      <w:r>
        <w:rPr>
          <w:rFonts w:hint="eastAsia"/>
          <w:lang w:val="en-US" w:eastAsia="zh-CN"/>
        </w:rPr>
        <w:t>报告</w:t>
      </w:r>
      <w:bookmarkEnd w:id="32"/>
      <w:r>
        <w:rPr>
          <w:rFonts w:hint="eastAsia"/>
          <w:lang w:val="en-US" w:eastAsia="zh-CN"/>
        </w:rPr>
        <w:t>确认</w:t>
      </w:r>
      <w:bookmarkEnd w:id="33"/>
      <w:bookmarkEnd w:id="34"/>
    </w:p>
    <w:p>
      <w:pPr>
        <w:ind w:firstLine="560" w:firstLineChars="200"/>
        <w:rPr>
          <w:rFonts w:hint="eastAsia"/>
          <w:sz w:val="28"/>
          <w:szCs w:val="28"/>
          <w:lang w:val="en-US" w:eastAsia="zh-CN"/>
        </w:rPr>
      </w:pPr>
      <w:r>
        <w:rPr>
          <w:rFonts w:hint="eastAsia"/>
          <w:sz w:val="28"/>
          <w:szCs w:val="28"/>
          <w:lang w:val="en-US" w:eastAsia="zh-CN"/>
        </w:rPr>
        <w:t>统计需要确认和已经确认的报告信息。</w:t>
      </w:r>
    </w:p>
    <w:p>
      <w:pPr>
        <w:keepNext w:val="0"/>
        <w:keepLines w:val="0"/>
        <w:widowControl/>
        <w:suppressLineNumbers w:val="0"/>
        <w:spacing w:line="240" w:lineRule="auto"/>
        <w:jc w:val="left"/>
        <w:rPr>
          <w:rFonts w:hint="eastAsia" w:eastAsia="方正仿宋_GBK"/>
          <w:lang w:eastAsia="zh-CN"/>
        </w:rPr>
      </w:pPr>
      <w:r>
        <w:rPr>
          <w:rFonts w:hint="eastAsia" w:eastAsia="方正仿宋_GBK"/>
          <w:lang w:eastAsia="zh-CN"/>
        </w:rPr>
        <w:drawing>
          <wp:inline distT="0" distB="0" distL="114300" distR="114300">
            <wp:extent cx="5271770" cy="1389380"/>
            <wp:effectExtent l="0" t="0" r="5080" b="1270"/>
            <wp:docPr id="157" name="图片 157"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descr="图片5"/>
                    <pic:cNvPicPr>
                      <a:picLocks noChangeAspect="1"/>
                    </pic:cNvPicPr>
                  </pic:nvPicPr>
                  <pic:blipFill>
                    <a:blip r:embed="rId17"/>
                    <a:stretch>
                      <a:fillRect/>
                    </a:stretch>
                  </pic:blipFill>
                  <pic:spPr>
                    <a:xfrm>
                      <a:off x="0" y="0"/>
                      <a:ext cx="5271770" cy="1389380"/>
                    </a:xfrm>
                    <a:prstGeom prst="rect">
                      <a:avLst/>
                    </a:prstGeom>
                  </pic:spPr>
                </pic:pic>
              </a:graphicData>
            </a:graphic>
          </wp:inline>
        </w:drawing>
      </w:r>
    </w:p>
    <w:p>
      <w:pPr>
        <w:ind w:firstLine="560" w:firstLineChars="200"/>
        <w:rPr>
          <w:rFonts w:hint="eastAsia"/>
          <w:sz w:val="28"/>
          <w:szCs w:val="28"/>
          <w:lang w:val="en-US" w:eastAsia="zh-CN"/>
        </w:rPr>
      </w:pPr>
      <w:r>
        <w:rPr>
          <w:rFonts w:hint="eastAsia"/>
          <w:sz w:val="28"/>
          <w:szCs w:val="28"/>
          <w:lang w:val="en-US" w:eastAsia="zh-CN"/>
        </w:rPr>
        <w:t>点击蓝色的报告编号可以直接查看该报告的信息。</w:t>
      </w:r>
    </w:p>
    <w:p>
      <w:pPr>
        <w:spacing w:line="240" w:lineRule="auto"/>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5266690" cy="1860550"/>
            <wp:effectExtent l="0" t="0" r="10160" b="6350"/>
            <wp:docPr id="158" name="图片 158"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descr="图片5"/>
                    <pic:cNvPicPr>
                      <a:picLocks noChangeAspect="1"/>
                    </pic:cNvPicPr>
                  </pic:nvPicPr>
                  <pic:blipFill>
                    <a:blip r:embed="rId14"/>
                    <a:stretch>
                      <a:fillRect/>
                    </a:stretch>
                  </pic:blipFill>
                  <pic:spPr>
                    <a:xfrm>
                      <a:off x="0" y="0"/>
                      <a:ext cx="5266690" cy="1860550"/>
                    </a:xfrm>
                    <a:prstGeom prst="rect">
                      <a:avLst/>
                    </a:prstGeom>
                  </pic:spPr>
                </pic:pic>
              </a:graphicData>
            </a:graphic>
          </wp:inline>
        </w:drawing>
      </w:r>
    </w:p>
    <w:p>
      <w:pPr>
        <w:ind w:firstLine="560" w:firstLineChars="200"/>
        <w:rPr>
          <w:rFonts w:hint="eastAsia" w:ascii="宋体" w:hAnsi="宋体" w:cs="宋体"/>
          <w:kern w:val="0"/>
          <w:sz w:val="28"/>
          <w:szCs w:val="28"/>
          <w:lang w:val="en-US" w:eastAsia="zh-CN" w:bidi="ar"/>
        </w:rPr>
      </w:pPr>
      <w:r>
        <w:rPr>
          <w:rFonts w:hint="eastAsia" w:ascii="宋体" w:hAnsi="宋体" w:cs="宋体"/>
          <w:kern w:val="0"/>
          <w:sz w:val="28"/>
          <w:szCs w:val="28"/>
          <w:lang w:val="en-US" w:eastAsia="zh-CN" w:bidi="ar"/>
        </w:rPr>
        <w:t>点击操作当中的蓝色查看按钮可以查看该报告的详细信息。</w:t>
      </w:r>
    </w:p>
    <w:p>
      <w:pPr>
        <w:spacing w:line="240" w:lineRule="auto"/>
        <w:rPr>
          <w:rFonts w:hint="default" w:ascii="宋体" w:hAnsi="宋体" w:cs="宋体"/>
          <w:kern w:val="0"/>
          <w:sz w:val="24"/>
          <w:szCs w:val="24"/>
          <w:lang w:val="en-US" w:eastAsia="zh-CN" w:bidi="ar"/>
        </w:rPr>
      </w:pPr>
      <w:r>
        <w:rPr>
          <w:rFonts w:hint="default" w:ascii="宋体" w:hAnsi="宋体" w:cs="宋体"/>
          <w:kern w:val="0"/>
          <w:sz w:val="24"/>
          <w:szCs w:val="24"/>
          <w:lang w:val="en-US" w:eastAsia="zh-CN" w:bidi="ar"/>
        </w:rPr>
        <w:drawing>
          <wp:inline distT="0" distB="0" distL="114300" distR="114300">
            <wp:extent cx="5262880" cy="1897380"/>
            <wp:effectExtent l="0" t="0" r="13970" b="7620"/>
            <wp:docPr id="159" name="图片 159"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descr="图片5"/>
                    <pic:cNvPicPr>
                      <a:picLocks noChangeAspect="1"/>
                    </pic:cNvPicPr>
                  </pic:nvPicPr>
                  <pic:blipFill>
                    <a:blip r:embed="rId18"/>
                    <a:stretch>
                      <a:fillRect/>
                    </a:stretch>
                  </pic:blipFill>
                  <pic:spPr>
                    <a:xfrm>
                      <a:off x="0" y="0"/>
                      <a:ext cx="5262880" cy="1897380"/>
                    </a:xfrm>
                    <a:prstGeom prst="rect">
                      <a:avLst/>
                    </a:prstGeom>
                  </pic:spPr>
                </pic:pic>
              </a:graphicData>
            </a:graphic>
          </wp:inline>
        </w:drawing>
      </w:r>
    </w:p>
    <w:p>
      <w:pPr>
        <w:rPr>
          <w:rFonts w:hint="eastAsia" w:ascii="宋体" w:hAnsi="宋体" w:cs="宋体"/>
          <w:kern w:val="0"/>
          <w:sz w:val="28"/>
          <w:szCs w:val="28"/>
          <w:lang w:val="en-US" w:eastAsia="zh-CN" w:bidi="ar"/>
        </w:rPr>
      </w:pPr>
      <w:r>
        <w:rPr>
          <w:rFonts w:hint="eastAsia" w:ascii="宋体" w:hAnsi="宋体" w:cs="宋体"/>
          <w:kern w:val="0"/>
          <w:sz w:val="28"/>
          <w:szCs w:val="28"/>
          <w:lang w:val="en-US" w:eastAsia="zh-CN" w:bidi="ar"/>
        </w:rPr>
        <w:t>点击蓝色操作按钮可以查看报告确认的详细记录。</w:t>
      </w:r>
    </w:p>
    <w:p>
      <w:pPr>
        <w:spacing w:line="240" w:lineRule="auto"/>
        <w:rPr>
          <w:rFonts w:hint="default" w:ascii="宋体" w:hAnsi="宋体" w:cs="宋体"/>
          <w:kern w:val="0"/>
          <w:sz w:val="28"/>
          <w:szCs w:val="28"/>
          <w:lang w:val="en-US" w:eastAsia="zh-CN" w:bidi="ar"/>
        </w:rPr>
      </w:pPr>
      <w:r>
        <w:rPr>
          <w:rFonts w:hint="default" w:ascii="宋体" w:hAnsi="宋体" w:cs="宋体"/>
          <w:kern w:val="0"/>
          <w:sz w:val="28"/>
          <w:szCs w:val="28"/>
          <w:lang w:val="en-US" w:eastAsia="zh-CN" w:bidi="ar"/>
        </w:rPr>
        <w:drawing>
          <wp:inline distT="0" distB="0" distL="114300" distR="114300">
            <wp:extent cx="5269865" cy="2678430"/>
            <wp:effectExtent l="0" t="0" r="6985" b="7620"/>
            <wp:docPr id="160" name="图片 160"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descr="图片5"/>
                    <pic:cNvPicPr>
                      <a:picLocks noChangeAspect="1"/>
                    </pic:cNvPicPr>
                  </pic:nvPicPr>
                  <pic:blipFill>
                    <a:blip r:embed="rId19"/>
                    <a:stretch>
                      <a:fillRect/>
                    </a:stretch>
                  </pic:blipFill>
                  <pic:spPr>
                    <a:xfrm>
                      <a:off x="0" y="0"/>
                      <a:ext cx="5269865" cy="2678430"/>
                    </a:xfrm>
                    <a:prstGeom prst="rect">
                      <a:avLst/>
                    </a:prstGeom>
                  </pic:spPr>
                </pic:pic>
              </a:graphicData>
            </a:graphic>
          </wp:inline>
        </w:drawing>
      </w:r>
    </w:p>
    <w:p>
      <w:pPr>
        <w:ind w:firstLine="560" w:firstLineChars="200"/>
        <w:rPr>
          <w:rFonts w:hint="eastAsia" w:ascii="宋体" w:hAnsi="宋体" w:cs="宋体"/>
          <w:kern w:val="0"/>
          <w:sz w:val="28"/>
          <w:szCs w:val="28"/>
          <w:lang w:val="en-US" w:eastAsia="zh-CN" w:bidi="ar"/>
        </w:rPr>
      </w:pPr>
      <w:r>
        <w:rPr>
          <w:rFonts w:hint="eastAsia" w:ascii="宋体" w:hAnsi="宋体" w:cs="宋体"/>
          <w:kern w:val="0"/>
          <w:sz w:val="28"/>
          <w:szCs w:val="28"/>
          <w:lang w:val="en-US" w:eastAsia="zh-CN" w:bidi="ar"/>
        </w:rPr>
        <w:t>搜索功能分为两种：</w:t>
      </w:r>
    </w:p>
    <w:p>
      <w:pPr>
        <w:numPr>
          <w:ilvl w:val="0"/>
          <w:numId w:val="3"/>
        </w:numPr>
        <w:ind w:firstLine="560" w:firstLineChars="200"/>
        <w:rPr>
          <w:rFonts w:hint="default" w:ascii="宋体" w:hAnsi="宋体" w:cs="宋体"/>
          <w:kern w:val="0"/>
          <w:sz w:val="28"/>
          <w:szCs w:val="28"/>
          <w:lang w:val="en-US" w:eastAsia="zh-CN" w:bidi="ar"/>
        </w:rPr>
      </w:pPr>
      <w:r>
        <w:rPr>
          <w:rFonts w:hint="eastAsia" w:ascii="宋体" w:hAnsi="宋体" w:cs="宋体"/>
          <w:kern w:val="0"/>
          <w:sz w:val="28"/>
          <w:szCs w:val="28"/>
          <w:lang w:val="en-US" w:eastAsia="zh-CN" w:bidi="ar"/>
        </w:rPr>
        <w:t>快捷查询：输入报告编号和二维码等信息可以快捷查询确认报告信息。</w:t>
      </w:r>
    </w:p>
    <w:p>
      <w:pPr>
        <w:numPr>
          <w:ilvl w:val="0"/>
          <w:numId w:val="0"/>
        </w:numPr>
        <w:spacing w:line="240" w:lineRule="auto"/>
        <w:rPr>
          <w:rFonts w:hint="default" w:ascii="宋体" w:hAnsi="宋体" w:cs="宋体"/>
          <w:kern w:val="0"/>
          <w:sz w:val="28"/>
          <w:szCs w:val="28"/>
          <w:lang w:val="en-US" w:eastAsia="zh-CN" w:bidi="ar"/>
        </w:rPr>
      </w:pPr>
      <w:r>
        <w:rPr>
          <w:rFonts w:hint="default" w:ascii="宋体" w:hAnsi="宋体" w:cs="宋体"/>
          <w:kern w:val="0"/>
          <w:sz w:val="28"/>
          <w:szCs w:val="28"/>
          <w:lang w:val="en-US" w:eastAsia="zh-CN" w:bidi="ar"/>
        </w:rPr>
        <w:drawing>
          <wp:inline distT="0" distB="0" distL="114300" distR="114300">
            <wp:extent cx="5274310" cy="544195"/>
            <wp:effectExtent l="0" t="0" r="2540" b="8255"/>
            <wp:docPr id="161" name="图片 161"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descr="图片5"/>
                    <pic:cNvPicPr>
                      <a:picLocks noChangeAspect="1"/>
                    </pic:cNvPicPr>
                  </pic:nvPicPr>
                  <pic:blipFill>
                    <a:blip r:embed="rId20"/>
                    <a:stretch>
                      <a:fillRect/>
                    </a:stretch>
                  </pic:blipFill>
                  <pic:spPr>
                    <a:xfrm>
                      <a:off x="0" y="0"/>
                      <a:ext cx="5274310" cy="544195"/>
                    </a:xfrm>
                    <a:prstGeom prst="rect">
                      <a:avLst/>
                    </a:prstGeom>
                  </pic:spPr>
                </pic:pic>
              </a:graphicData>
            </a:graphic>
          </wp:inline>
        </w:drawing>
      </w:r>
    </w:p>
    <w:p>
      <w:pPr>
        <w:numPr>
          <w:ilvl w:val="0"/>
          <w:numId w:val="3"/>
        </w:numPr>
        <w:ind w:firstLine="560" w:firstLineChars="200"/>
        <w:rPr>
          <w:rFonts w:hint="default" w:ascii="宋体" w:hAnsi="宋体" w:cs="宋体"/>
          <w:kern w:val="0"/>
          <w:sz w:val="28"/>
          <w:szCs w:val="28"/>
          <w:lang w:val="en-US" w:eastAsia="zh-CN" w:bidi="ar"/>
        </w:rPr>
      </w:pPr>
      <w:r>
        <w:rPr>
          <w:rFonts w:hint="eastAsia" w:ascii="宋体" w:hAnsi="宋体" w:cs="宋体"/>
          <w:kern w:val="0"/>
          <w:sz w:val="28"/>
          <w:szCs w:val="28"/>
          <w:lang w:val="en-US" w:eastAsia="zh-CN" w:bidi="ar"/>
        </w:rPr>
        <w:t>高级查询：点击高级查询按钮可以展开多查询条件的操作面板。</w:t>
      </w:r>
    </w:p>
    <w:p>
      <w:pPr>
        <w:numPr>
          <w:ilvl w:val="0"/>
          <w:numId w:val="0"/>
        </w:numPr>
        <w:spacing w:line="240" w:lineRule="auto"/>
        <w:rPr>
          <w:rFonts w:hint="default" w:ascii="宋体" w:hAnsi="宋体" w:cs="宋体"/>
          <w:kern w:val="0"/>
          <w:sz w:val="28"/>
          <w:szCs w:val="28"/>
          <w:lang w:val="en-US" w:eastAsia="zh-CN" w:bidi="ar"/>
        </w:rPr>
      </w:pPr>
      <w:r>
        <w:rPr>
          <w:rFonts w:hint="default" w:ascii="宋体" w:hAnsi="宋体" w:cs="宋体"/>
          <w:kern w:val="0"/>
          <w:sz w:val="28"/>
          <w:szCs w:val="28"/>
          <w:lang w:val="en-US" w:eastAsia="zh-CN" w:bidi="ar"/>
        </w:rPr>
        <w:drawing>
          <wp:inline distT="0" distB="0" distL="114300" distR="114300">
            <wp:extent cx="5272405" cy="2465070"/>
            <wp:effectExtent l="0" t="0" r="4445" b="11430"/>
            <wp:docPr id="162" name="图片 162"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descr="图片5"/>
                    <pic:cNvPicPr>
                      <a:picLocks noChangeAspect="1"/>
                    </pic:cNvPicPr>
                  </pic:nvPicPr>
                  <pic:blipFill>
                    <a:blip r:embed="rId21"/>
                    <a:stretch>
                      <a:fillRect/>
                    </a:stretch>
                  </pic:blipFill>
                  <pic:spPr>
                    <a:xfrm>
                      <a:off x="0" y="0"/>
                      <a:ext cx="5272405" cy="2465070"/>
                    </a:xfrm>
                    <a:prstGeom prst="rect">
                      <a:avLst/>
                    </a:prstGeom>
                  </pic:spPr>
                </pic:pic>
              </a:graphicData>
            </a:graphic>
          </wp:inline>
        </w:drawing>
      </w:r>
    </w:p>
    <w:p>
      <w:pPr>
        <w:spacing w:line="240" w:lineRule="auto"/>
        <w:rPr>
          <w:rFonts w:hint="default" w:ascii="宋体" w:hAnsi="宋体" w:cs="宋体"/>
          <w:kern w:val="0"/>
          <w:sz w:val="28"/>
          <w:szCs w:val="28"/>
          <w:lang w:val="en-US" w:eastAsia="zh-CN" w:bidi="ar"/>
        </w:rPr>
      </w:pPr>
    </w:p>
    <w:p>
      <w:pPr>
        <w:pStyle w:val="4"/>
        <w:numPr>
          <w:ilvl w:val="1"/>
          <w:numId w:val="2"/>
        </w:numPr>
        <w:tabs>
          <w:tab w:val="clear" w:pos="420"/>
        </w:tabs>
        <w:ind w:left="576" w:leftChars="0" w:hanging="576" w:firstLineChars="0"/>
      </w:pPr>
      <w:bookmarkStart w:id="35" w:name="_Toc499555229"/>
      <w:bookmarkStart w:id="36" w:name="_Toc18110"/>
      <w:bookmarkStart w:id="37" w:name="_Toc15520"/>
      <w:r>
        <w:rPr>
          <w:rFonts w:hint="eastAsia"/>
          <w:lang w:val="en-US" w:eastAsia="zh-CN"/>
        </w:rPr>
        <w:t>检测取样</w:t>
      </w:r>
      <w:bookmarkEnd w:id="35"/>
      <w:r>
        <w:rPr>
          <w:rFonts w:hint="eastAsia"/>
          <w:lang w:val="en-US" w:eastAsia="zh-CN"/>
        </w:rPr>
        <w:t>管理</w:t>
      </w:r>
      <w:bookmarkEnd w:id="36"/>
      <w:bookmarkEnd w:id="37"/>
    </w:p>
    <w:p>
      <w:pPr>
        <w:pStyle w:val="5"/>
        <w:numPr>
          <w:ilvl w:val="2"/>
          <w:numId w:val="2"/>
        </w:numPr>
        <w:tabs>
          <w:tab w:val="left" w:pos="0"/>
          <w:tab w:val="clear" w:pos="420"/>
        </w:tabs>
        <w:bidi w:val="0"/>
        <w:ind w:left="720" w:leftChars="0" w:hanging="720" w:firstLineChars="0"/>
        <w:rPr>
          <w:rFonts w:hint="default"/>
          <w:lang w:val="en-US" w:eastAsia="zh-CN"/>
        </w:rPr>
      </w:pPr>
      <w:bookmarkStart w:id="38" w:name="_Toc13369"/>
      <w:bookmarkStart w:id="39" w:name="_Toc968"/>
      <w:r>
        <w:rPr>
          <w:rFonts w:hint="eastAsia"/>
          <w:lang w:val="en-US" w:eastAsia="zh-CN"/>
        </w:rPr>
        <w:t>取样数据查询</w:t>
      </w:r>
      <w:bookmarkEnd w:id="38"/>
      <w:bookmarkEnd w:id="39"/>
    </w:p>
    <w:p>
      <w:pPr>
        <w:ind w:firstLine="560" w:firstLineChars="200"/>
        <w:rPr>
          <w:rFonts w:hint="eastAsia"/>
          <w:lang w:val="en-US" w:eastAsia="zh-CN"/>
        </w:rPr>
      </w:pPr>
      <w:r>
        <w:rPr>
          <w:rFonts w:hint="eastAsia"/>
          <w:b w:val="0"/>
          <w:bCs w:val="0"/>
          <w:sz w:val="28"/>
          <w:szCs w:val="28"/>
          <w:lang w:val="en-US" w:eastAsia="zh-CN"/>
        </w:rPr>
        <w:t>显示见证取样员现场取样的详细信息，包含工程、见证取样员、GPS定位、人脸识别、试件照片等信息</w:t>
      </w:r>
      <w:r>
        <w:rPr>
          <w:rFonts w:hint="eastAsia"/>
          <w:lang w:val="en-US" w:eastAsia="zh-CN"/>
        </w:rPr>
        <w:t>。</w:t>
      </w:r>
    </w:p>
    <w:p>
      <w:pPr>
        <w:pStyle w:val="2"/>
        <w:rPr>
          <w:rFonts w:hint="eastAsia"/>
          <w:lang w:eastAsia="zh-CN"/>
        </w:rPr>
      </w:pPr>
      <w:r>
        <w:rPr>
          <w:rFonts w:hint="eastAsia"/>
          <w:lang w:eastAsia="zh-CN"/>
        </w:rPr>
        <w:drawing>
          <wp:inline distT="0" distB="0" distL="114300" distR="114300">
            <wp:extent cx="5267960" cy="1550670"/>
            <wp:effectExtent l="0" t="0" r="8890" b="11430"/>
            <wp:docPr id="194" name="图片 194"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descr="图片5"/>
                    <pic:cNvPicPr>
                      <a:picLocks noChangeAspect="1"/>
                    </pic:cNvPicPr>
                  </pic:nvPicPr>
                  <pic:blipFill>
                    <a:blip r:embed="rId22"/>
                    <a:stretch>
                      <a:fillRect/>
                    </a:stretch>
                  </pic:blipFill>
                  <pic:spPr>
                    <a:xfrm>
                      <a:off x="0" y="0"/>
                      <a:ext cx="5267960" cy="1550670"/>
                    </a:xfrm>
                    <a:prstGeom prst="rect">
                      <a:avLst/>
                    </a:prstGeom>
                  </pic:spPr>
                </pic:pic>
              </a:graphicData>
            </a:graphic>
          </wp:inline>
        </w:drawing>
      </w:r>
    </w:p>
    <w:p>
      <w:pPr>
        <w:ind w:firstLine="560" w:firstLineChars="200"/>
        <w:rPr>
          <w:rFonts w:hint="eastAsia"/>
          <w:b w:val="0"/>
          <w:bCs w:val="0"/>
          <w:sz w:val="28"/>
          <w:szCs w:val="28"/>
          <w:lang w:val="en-US" w:eastAsia="zh-CN"/>
        </w:rPr>
      </w:pPr>
      <w:r>
        <w:rPr>
          <w:rFonts w:hint="eastAsia"/>
          <w:b w:val="0"/>
          <w:bCs w:val="0"/>
          <w:sz w:val="28"/>
          <w:szCs w:val="28"/>
          <w:lang w:val="en-US" w:eastAsia="zh-CN"/>
        </w:rPr>
        <w:t>选择对应的取样数据可以生成委托单信息（建设单位和监理单位生成委托单信息）。</w:t>
      </w:r>
    </w:p>
    <w:p>
      <w:pPr>
        <w:ind w:firstLine="560" w:firstLineChars="200"/>
        <w:rPr>
          <w:rFonts w:hint="eastAsia"/>
          <w:b w:val="0"/>
          <w:bCs w:val="0"/>
          <w:sz w:val="28"/>
          <w:szCs w:val="28"/>
          <w:lang w:val="en-US" w:eastAsia="zh-CN"/>
        </w:rPr>
      </w:pPr>
      <w:r>
        <w:rPr>
          <w:rFonts w:hint="eastAsia"/>
          <w:b w:val="0"/>
          <w:bCs w:val="0"/>
          <w:sz w:val="28"/>
          <w:szCs w:val="28"/>
          <w:lang w:val="en-US" w:eastAsia="zh-CN"/>
        </w:rPr>
        <w:t>点击编辑按钮可以修改检测项目信息，修改后的数据将进行留痕记录。</w:t>
      </w:r>
    </w:p>
    <w:p>
      <w:pPr>
        <w:spacing w:line="240" w:lineRule="auto"/>
        <w:rPr>
          <w:rFonts w:hint="default"/>
          <w:b w:val="0"/>
          <w:bCs w:val="0"/>
          <w:sz w:val="28"/>
          <w:szCs w:val="28"/>
          <w:lang w:val="en-US" w:eastAsia="zh-CN"/>
        </w:rPr>
      </w:pPr>
      <w:r>
        <w:rPr>
          <w:rFonts w:hint="default"/>
          <w:b w:val="0"/>
          <w:bCs w:val="0"/>
          <w:sz w:val="28"/>
          <w:szCs w:val="28"/>
          <w:lang w:val="en-US" w:eastAsia="zh-CN"/>
        </w:rPr>
        <w:drawing>
          <wp:inline distT="0" distB="0" distL="114300" distR="114300">
            <wp:extent cx="5273040" cy="3642995"/>
            <wp:effectExtent l="0" t="0" r="3810" b="14605"/>
            <wp:docPr id="195" name="图片 195"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descr="图片5"/>
                    <pic:cNvPicPr>
                      <a:picLocks noChangeAspect="1"/>
                    </pic:cNvPicPr>
                  </pic:nvPicPr>
                  <pic:blipFill>
                    <a:blip r:embed="rId23"/>
                    <a:stretch>
                      <a:fillRect/>
                    </a:stretch>
                  </pic:blipFill>
                  <pic:spPr>
                    <a:xfrm>
                      <a:off x="0" y="0"/>
                      <a:ext cx="5273040" cy="3642995"/>
                    </a:xfrm>
                    <a:prstGeom prst="rect">
                      <a:avLst/>
                    </a:prstGeom>
                  </pic:spPr>
                </pic:pic>
              </a:graphicData>
            </a:graphic>
          </wp:inline>
        </w:drawing>
      </w:r>
    </w:p>
    <w:p>
      <w:pPr>
        <w:pStyle w:val="4"/>
        <w:numPr>
          <w:ilvl w:val="1"/>
          <w:numId w:val="2"/>
        </w:numPr>
        <w:tabs>
          <w:tab w:val="clear" w:pos="420"/>
        </w:tabs>
        <w:ind w:left="576" w:leftChars="0" w:hanging="576" w:firstLineChars="0"/>
        <w:rPr>
          <w:rFonts w:hint="default"/>
          <w:lang w:val="en-US" w:eastAsia="zh-CN"/>
        </w:rPr>
      </w:pPr>
      <w:bookmarkStart w:id="40" w:name="_Toc11651"/>
      <w:bookmarkStart w:id="41" w:name="_Toc4295"/>
      <w:r>
        <w:rPr>
          <w:rFonts w:hint="eastAsia"/>
          <w:lang w:val="en-US" w:eastAsia="zh-CN"/>
        </w:rPr>
        <w:t>工程项目管理</w:t>
      </w:r>
      <w:bookmarkEnd w:id="40"/>
      <w:bookmarkEnd w:id="41"/>
    </w:p>
    <w:p>
      <w:pPr>
        <w:pStyle w:val="5"/>
        <w:numPr>
          <w:ilvl w:val="2"/>
          <w:numId w:val="2"/>
        </w:numPr>
        <w:tabs>
          <w:tab w:val="left" w:pos="0"/>
          <w:tab w:val="clear" w:pos="420"/>
        </w:tabs>
        <w:bidi w:val="0"/>
        <w:ind w:left="720" w:leftChars="0" w:hanging="720" w:firstLineChars="0"/>
        <w:rPr>
          <w:rFonts w:hint="default"/>
          <w:lang w:val="en-US" w:eastAsia="zh-CN"/>
        </w:rPr>
      </w:pPr>
      <w:bookmarkStart w:id="42" w:name="_Toc20921"/>
      <w:bookmarkStart w:id="43" w:name="_Toc17492"/>
      <w:r>
        <w:rPr>
          <w:rFonts w:hint="eastAsia"/>
          <w:lang w:val="en-US" w:eastAsia="zh-CN"/>
        </w:rPr>
        <w:t>工程项目管理</w:t>
      </w:r>
      <w:bookmarkEnd w:id="42"/>
      <w:bookmarkEnd w:id="43"/>
    </w:p>
    <w:p>
      <w:pPr>
        <w:ind w:firstLine="560" w:firstLineChars="200"/>
        <w:rPr>
          <w:rFonts w:hint="eastAsia"/>
          <w:b w:val="0"/>
          <w:bCs w:val="0"/>
          <w:sz w:val="28"/>
          <w:szCs w:val="28"/>
          <w:lang w:val="en-US" w:eastAsia="zh-CN"/>
        </w:rPr>
      </w:pPr>
      <w:r>
        <w:rPr>
          <w:rFonts w:hint="eastAsia"/>
          <w:b w:val="0"/>
          <w:bCs w:val="0"/>
          <w:sz w:val="28"/>
          <w:szCs w:val="28"/>
          <w:lang w:val="en-US" w:eastAsia="zh-CN"/>
        </w:rPr>
        <w:t>工程项目信息统一从数据资源池获取，建设单位选择对应的工程项目进行编辑，并绑定施工单位、监理单位、检测机构、项目负责人等信息。</w:t>
      </w:r>
    </w:p>
    <w:p>
      <w:pPr>
        <w:spacing w:line="240" w:lineRule="auto"/>
        <w:rPr>
          <w:rFonts w:hint="default"/>
          <w:lang w:val="en-US" w:eastAsia="zh-CN"/>
        </w:rPr>
      </w:pPr>
      <w:r>
        <w:rPr>
          <w:rFonts w:hint="default"/>
          <w:lang w:val="en-US" w:eastAsia="zh-CN"/>
        </w:rPr>
        <w:drawing>
          <wp:inline distT="0" distB="0" distL="114300" distR="114300">
            <wp:extent cx="5271135" cy="2618740"/>
            <wp:effectExtent l="0" t="0" r="5715" b="10160"/>
            <wp:docPr id="2" name="图片 2" descr="1640745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40745218(1)"/>
                    <pic:cNvPicPr>
                      <a:picLocks noChangeAspect="1"/>
                    </pic:cNvPicPr>
                  </pic:nvPicPr>
                  <pic:blipFill>
                    <a:blip r:embed="rId24"/>
                    <a:stretch>
                      <a:fillRect/>
                    </a:stretch>
                  </pic:blipFill>
                  <pic:spPr>
                    <a:xfrm>
                      <a:off x="0" y="0"/>
                      <a:ext cx="5271135" cy="2618740"/>
                    </a:xfrm>
                    <a:prstGeom prst="rect">
                      <a:avLst/>
                    </a:prstGeom>
                  </pic:spPr>
                </pic:pic>
              </a:graphicData>
            </a:graphic>
          </wp:inline>
        </w:drawing>
      </w:r>
    </w:p>
    <w:p>
      <w:pPr>
        <w:ind w:firstLine="560" w:firstLineChars="200"/>
        <w:rPr>
          <w:rFonts w:hint="default"/>
          <w:b w:val="0"/>
          <w:bCs w:val="0"/>
          <w:sz w:val="28"/>
          <w:szCs w:val="28"/>
          <w:lang w:val="en-US" w:eastAsia="zh-CN"/>
        </w:rPr>
      </w:pPr>
      <w:r>
        <w:rPr>
          <w:rFonts w:hint="eastAsia"/>
          <w:b w:val="0"/>
          <w:bCs w:val="0"/>
          <w:sz w:val="28"/>
          <w:szCs w:val="28"/>
          <w:lang w:val="en-US" w:eastAsia="zh-CN"/>
        </w:rPr>
        <w:t>工程项目信息统一从数据资源池获取，由建设单位统一编辑。分为工程基本信息填报和单位、项目负责人信息绑定等。</w:t>
      </w:r>
    </w:p>
    <w:p>
      <w:pPr>
        <w:rPr>
          <w:rFonts w:hint="default"/>
          <w:b w:val="0"/>
          <w:bCs w:val="0"/>
          <w:sz w:val="28"/>
          <w:szCs w:val="28"/>
          <w:lang w:val="en-US" w:eastAsia="zh-CN"/>
        </w:rPr>
      </w:pPr>
      <w:r>
        <w:rPr>
          <w:rFonts w:hint="default"/>
          <w:b w:val="0"/>
          <w:bCs w:val="0"/>
          <w:sz w:val="28"/>
          <w:szCs w:val="28"/>
          <w:lang w:val="en-US" w:eastAsia="zh-CN"/>
        </w:rPr>
        <w:drawing>
          <wp:inline distT="0" distB="0" distL="114300" distR="114300">
            <wp:extent cx="5074285" cy="2208530"/>
            <wp:effectExtent l="0" t="0" r="12065" b="1270"/>
            <wp:docPr id="130" name="图片 130" descr="1630572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descr="1630572025(1)"/>
                    <pic:cNvPicPr>
                      <a:picLocks noChangeAspect="1"/>
                    </pic:cNvPicPr>
                  </pic:nvPicPr>
                  <pic:blipFill>
                    <a:blip r:embed="rId25"/>
                    <a:stretch>
                      <a:fillRect/>
                    </a:stretch>
                  </pic:blipFill>
                  <pic:spPr>
                    <a:xfrm>
                      <a:off x="0" y="0"/>
                      <a:ext cx="5074285" cy="2208530"/>
                    </a:xfrm>
                    <a:prstGeom prst="rect">
                      <a:avLst/>
                    </a:prstGeom>
                  </pic:spPr>
                </pic:pic>
              </a:graphicData>
            </a:graphic>
          </wp:inline>
        </w:drawing>
      </w:r>
    </w:p>
    <w:p>
      <w:pPr>
        <w:spacing w:line="240" w:lineRule="auto"/>
        <w:rPr>
          <w:rFonts w:hint="default"/>
          <w:b w:val="0"/>
          <w:bCs w:val="0"/>
          <w:sz w:val="28"/>
          <w:szCs w:val="28"/>
          <w:lang w:val="en-US" w:eastAsia="zh-CN"/>
        </w:rPr>
      </w:pPr>
      <w:r>
        <w:rPr>
          <w:rFonts w:hint="default"/>
          <w:b w:val="0"/>
          <w:bCs w:val="0"/>
          <w:sz w:val="28"/>
          <w:szCs w:val="28"/>
          <w:lang w:val="en-US" w:eastAsia="zh-CN"/>
        </w:rPr>
        <w:drawing>
          <wp:inline distT="0" distB="0" distL="114300" distR="114300">
            <wp:extent cx="5265420" cy="2291715"/>
            <wp:effectExtent l="0" t="0" r="11430" b="13335"/>
            <wp:docPr id="199" name="图片 199"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descr="图片5"/>
                    <pic:cNvPicPr>
                      <a:picLocks noChangeAspect="1"/>
                    </pic:cNvPicPr>
                  </pic:nvPicPr>
                  <pic:blipFill>
                    <a:blip r:embed="rId25"/>
                    <a:stretch>
                      <a:fillRect/>
                    </a:stretch>
                  </pic:blipFill>
                  <pic:spPr>
                    <a:xfrm>
                      <a:off x="0" y="0"/>
                      <a:ext cx="5265420" cy="2291715"/>
                    </a:xfrm>
                    <a:prstGeom prst="rect">
                      <a:avLst/>
                    </a:prstGeom>
                  </pic:spPr>
                </pic:pic>
              </a:graphicData>
            </a:graphic>
          </wp:inline>
        </w:drawing>
      </w:r>
    </w:p>
    <w:p>
      <w:pPr>
        <w:pStyle w:val="2"/>
        <w:rPr>
          <w:rFonts w:hint="default"/>
          <w:lang w:val="en-US" w:eastAsia="zh-CN"/>
        </w:rPr>
      </w:pPr>
      <w:r>
        <w:rPr>
          <w:rFonts w:hint="default"/>
          <w:lang w:val="en-US" w:eastAsia="zh-CN"/>
        </w:rPr>
        <w:drawing>
          <wp:inline distT="0" distB="0" distL="114300" distR="114300">
            <wp:extent cx="5267325" cy="3195955"/>
            <wp:effectExtent l="0" t="0" r="9525" b="4445"/>
            <wp:docPr id="200" name="图片 200"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0" descr="图片5"/>
                    <pic:cNvPicPr>
                      <a:picLocks noChangeAspect="1"/>
                    </pic:cNvPicPr>
                  </pic:nvPicPr>
                  <pic:blipFill>
                    <a:blip r:embed="rId26"/>
                    <a:stretch>
                      <a:fillRect/>
                    </a:stretch>
                  </pic:blipFill>
                  <pic:spPr>
                    <a:xfrm>
                      <a:off x="0" y="0"/>
                      <a:ext cx="5267325" cy="3195955"/>
                    </a:xfrm>
                    <a:prstGeom prst="rect">
                      <a:avLst/>
                    </a:prstGeom>
                  </pic:spPr>
                </pic:pic>
              </a:graphicData>
            </a:graphic>
          </wp:inline>
        </w:drawing>
      </w:r>
    </w:p>
    <w:p>
      <w:pPr>
        <w:rPr>
          <w:rFonts w:hint="eastAsia"/>
          <w:b w:val="0"/>
          <w:bCs w:val="0"/>
          <w:sz w:val="28"/>
          <w:szCs w:val="28"/>
          <w:lang w:val="en-US" w:eastAsia="zh-CN"/>
        </w:rPr>
      </w:pPr>
      <w:r>
        <w:rPr>
          <w:rFonts w:hint="eastAsia"/>
          <w:b w:val="0"/>
          <w:bCs w:val="0"/>
          <w:sz w:val="28"/>
          <w:szCs w:val="28"/>
          <w:lang w:val="en-US" w:eastAsia="zh-CN"/>
        </w:rPr>
        <w:t>修改工程项目信息</w:t>
      </w:r>
    </w:p>
    <w:p>
      <w:pPr>
        <w:spacing w:line="240" w:lineRule="auto"/>
        <w:rPr>
          <w:rFonts w:hint="default"/>
          <w:b w:val="0"/>
          <w:bCs w:val="0"/>
          <w:sz w:val="28"/>
          <w:szCs w:val="28"/>
          <w:lang w:val="en-US" w:eastAsia="zh-CN"/>
        </w:rPr>
      </w:pPr>
      <w:r>
        <w:rPr>
          <w:rFonts w:hint="default"/>
          <w:b w:val="0"/>
          <w:bCs w:val="0"/>
          <w:sz w:val="28"/>
          <w:szCs w:val="28"/>
          <w:lang w:val="en-US" w:eastAsia="zh-CN"/>
        </w:rPr>
        <w:drawing>
          <wp:inline distT="0" distB="0" distL="114300" distR="114300">
            <wp:extent cx="5269865" cy="3364865"/>
            <wp:effectExtent l="0" t="0" r="6985" b="6985"/>
            <wp:docPr id="201" name="图片 201"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1" descr="图片5"/>
                    <pic:cNvPicPr>
                      <a:picLocks noChangeAspect="1"/>
                    </pic:cNvPicPr>
                  </pic:nvPicPr>
                  <pic:blipFill>
                    <a:blip r:embed="rId27"/>
                    <a:stretch>
                      <a:fillRect/>
                    </a:stretch>
                  </pic:blipFill>
                  <pic:spPr>
                    <a:xfrm>
                      <a:off x="0" y="0"/>
                      <a:ext cx="5269865" cy="3364865"/>
                    </a:xfrm>
                    <a:prstGeom prst="rect">
                      <a:avLst/>
                    </a:prstGeom>
                  </pic:spPr>
                </pic:pic>
              </a:graphicData>
            </a:graphic>
          </wp:inline>
        </w:drawing>
      </w:r>
    </w:p>
    <w:p>
      <w:pPr>
        <w:pStyle w:val="5"/>
        <w:numPr>
          <w:ilvl w:val="2"/>
          <w:numId w:val="2"/>
        </w:numPr>
        <w:tabs>
          <w:tab w:val="left" w:pos="0"/>
          <w:tab w:val="clear" w:pos="420"/>
        </w:tabs>
        <w:bidi w:val="0"/>
        <w:ind w:left="720" w:leftChars="0" w:hanging="720" w:firstLineChars="0"/>
        <w:rPr>
          <w:rFonts w:hint="default"/>
          <w:lang w:val="en-US" w:eastAsia="zh-CN"/>
        </w:rPr>
      </w:pPr>
      <w:bookmarkStart w:id="44" w:name="_Toc29609"/>
      <w:bookmarkStart w:id="45" w:name="_Toc21570"/>
      <w:r>
        <w:rPr>
          <w:rFonts w:hint="eastAsia"/>
          <w:lang w:val="en-US" w:eastAsia="zh-CN"/>
        </w:rPr>
        <w:t>项目负责人</w:t>
      </w:r>
      <w:bookmarkEnd w:id="44"/>
      <w:bookmarkEnd w:id="45"/>
    </w:p>
    <w:p>
      <w:pPr>
        <w:ind w:firstLine="560" w:firstLineChars="200"/>
        <w:rPr>
          <w:rFonts w:hint="eastAsia"/>
          <w:b w:val="0"/>
          <w:bCs w:val="0"/>
          <w:sz w:val="28"/>
          <w:szCs w:val="28"/>
          <w:lang w:val="en-US" w:eastAsia="zh-CN"/>
        </w:rPr>
      </w:pPr>
      <w:r>
        <w:rPr>
          <w:rFonts w:hint="eastAsia"/>
          <w:b w:val="0"/>
          <w:bCs w:val="0"/>
          <w:sz w:val="28"/>
          <w:szCs w:val="28"/>
          <w:lang w:val="en-US" w:eastAsia="zh-CN"/>
        </w:rPr>
        <w:t>管理项目负责人信息，包括建设单位、施工单位、监理单位等负责人。</w:t>
      </w:r>
    </w:p>
    <w:p>
      <w:pPr>
        <w:spacing w:line="240" w:lineRule="auto"/>
        <w:rPr>
          <w:rFonts w:hint="default"/>
          <w:lang w:val="en-US" w:eastAsia="zh-CN"/>
        </w:rPr>
      </w:pPr>
      <w:r>
        <w:rPr>
          <w:rFonts w:hint="default"/>
          <w:lang w:val="en-US" w:eastAsia="zh-CN"/>
        </w:rPr>
        <w:drawing>
          <wp:inline distT="0" distB="0" distL="114300" distR="114300">
            <wp:extent cx="5264785" cy="2328545"/>
            <wp:effectExtent l="0" t="0" r="12065" b="14605"/>
            <wp:docPr id="202" name="图片 202"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2" descr="图片5"/>
                    <pic:cNvPicPr>
                      <a:picLocks noChangeAspect="1"/>
                    </pic:cNvPicPr>
                  </pic:nvPicPr>
                  <pic:blipFill>
                    <a:blip r:embed="rId28"/>
                    <a:stretch>
                      <a:fillRect/>
                    </a:stretch>
                  </pic:blipFill>
                  <pic:spPr>
                    <a:xfrm>
                      <a:off x="0" y="0"/>
                      <a:ext cx="5264785" cy="2328545"/>
                    </a:xfrm>
                    <a:prstGeom prst="rect">
                      <a:avLst/>
                    </a:prstGeom>
                  </pic:spPr>
                </pic:pic>
              </a:graphicData>
            </a:graphic>
          </wp:inline>
        </w:drawing>
      </w:r>
    </w:p>
    <w:p>
      <w:pPr>
        <w:ind w:firstLine="560" w:firstLineChars="200"/>
        <w:rPr>
          <w:rFonts w:hint="eastAsia"/>
          <w:b w:val="0"/>
          <w:bCs w:val="0"/>
          <w:sz w:val="28"/>
          <w:szCs w:val="28"/>
          <w:lang w:val="en-US" w:eastAsia="zh-CN"/>
        </w:rPr>
      </w:pPr>
      <w:r>
        <w:rPr>
          <w:rFonts w:hint="eastAsia"/>
          <w:b w:val="0"/>
          <w:bCs w:val="0"/>
          <w:sz w:val="28"/>
          <w:szCs w:val="28"/>
          <w:lang w:val="en-US" w:eastAsia="zh-CN"/>
        </w:rPr>
        <w:t>添加项目负责人信息</w:t>
      </w:r>
    </w:p>
    <w:p>
      <w:pPr>
        <w:spacing w:line="240" w:lineRule="auto"/>
        <w:rPr>
          <w:rFonts w:hint="default"/>
          <w:lang w:val="en-US" w:eastAsia="zh-CN"/>
        </w:rPr>
      </w:pPr>
      <w:r>
        <w:rPr>
          <w:rFonts w:hint="default"/>
          <w:lang w:val="en-US" w:eastAsia="zh-CN"/>
        </w:rPr>
        <w:drawing>
          <wp:inline distT="0" distB="0" distL="114300" distR="114300">
            <wp:extent cx="5271770" cy="1948180"/>
            <wp:effectExtent l="0" t="0" r="5080" b="13970"/>
            <wp:docPr id="203" name="图片 203"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3" descr="图片5"/>
                    <pic:cNvPicPr>
                      <a:picLocks noChangeAspect="1"/>
                    </pic:cNvPicPr>
                  </pic:nvPicPr>
                  <pic:blipFill>
                    <a:blip r:embed="rId29"/>
                    <a:stretch>
                      <a:fillRect/>
                    </a:stretch>
                  </pic:blipFill>
                  <pic:spPr>
                    <a:xfrm>
                      <a:off x="0" y="0"/>
                      <a:ext cx="5271770" cy="1948180"/>
                    </a:xfrm>
                    <a:prstGeom prst="rect">
                      <a:avLst/>
                    </a:prstGeom>
                  </pic:spPr>
                </pic:pic>
              </a:graphicData>
            </a:graphic>
          </wp:inline>
        </w:drawing>
      </w:r>
    </w:p>
    <w:p>
      <w:pPr>
        <w:ind w:firstLine="560" w:firstLineChars="200"/>
        <w:rPr>
          <w:rFonts w:hint="eastAsia"/>
          <w:b w:val="0"/>
          <w:bCs w:val="0"/>
          <w:sz w:val="28"/>
          <w:szCs w:val="28"/>
          <w:lang w:val="en-US" w:eastAsia="zh-CN"/>
        </w:rPr>
      </w:pPr>
      <w:r>
        <w:rPr>
          <w:rFonts w:hint="eastAsia"/>
          <w:b w:val="0"/>
          <w:bCs w:val="0"/>
          <w:sz w:val="28"/>
          <w:szCs w:val="28"/>
          <w:lang w:val="en-US" w:eastAsia="zh-CN"/>
        </w:rPr>
        <w:t>修改项目负责人信息</w:t>
      </w:r>
    </w:p>
    <w:p>
      <w:pPr>
        <w:spacing w:line="240" w:lineRule="auto"/>
        <w:rPr>
          <w:rFonts w:hint="default"/>
          <w:lang w:val="en-US" w:eastAsia="zh-CN"/>
        </w:rPr>
      </w:pPr>
      <w:r>
        <w:rPr>
          <w:rFonts w:hint="default"/>
          <w:lang w:val="en-US" w:eastAsia="zh-CN"/>
        </w:rPr>
        <w:drawing>
          <wp:inline distT="0" distB="0" distL="114300" distR="114300">
            <wp:extent cx="5269865" cy="1725930"/>
            <wp:effectExtent l="0" t="0" r="6985" b="7620"/>
            <wp:docPr id="204" name="图片 204"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04" descr="图片5"/>
                    <pic:cNvPicPr>
                      <a:picLocks noChangeAspect="1"/>
                    </pic:cNvPicPr>
                  </pic:nvPicPr>
                  <pic:blipFill>
                    <a:blip r:embed="rId30"/>
                    <a:stretch>
                      <a:fillRect/>
                    </a:stretch>
                  </pic:blipFill>
                  <pic:spPr>
                    <a:xfrm>
                      <a:off x="0" y="0"/>
                      <a:ext cx="5269865" cy="1725930"/>
                    </a:xfrm>
                    <a:prstGeom prst="rect">
                      <a:avLst/>
                    </a:prstGeom>
                  </pic:spPr>
                </pic:pic>
              </a:graphicData>
            </a:graphic>
          </wp:inline>
        </w:drawing>
      </w:r>
    </w:p>
    <w:p>
      <w:pPr>
        <w:pStyle w:val="5"/>
        <w:numPr>
          <w:ilvl w:val="2"/>
          <w:numId w:val="2"/>
        </w:numPr>
        <w:tabs>
          <w:tab w:val="left" w:pos="0"/>
          <w:tab w:val="clear" w:pos="420"/>
        </w:tabs>
        <w:bidi w:val="0"/>
        <w:ind w:left="720" w:leftChars="0" w:hanging="720" w:firstLineChars="0"/>
        <w:rPr>
          <w:rFonts w:hint="default"/>
          <w:lang w:val="en-US" w:eastAsia="zh-CN"/>
        </w:rPr>
      </w:pPr>
      <w:bookmarkStart w:id="46" w:name="_Toc5791"/>
      <w:bookmarkStart w:id="47" w:name="_Toc13862"/>
      <w:r>
        <w:rPr>
          <w:rFonts w:hint="eastAsia"/>
          <w:lang w:val="en-US" w:eastAsia="zh-CN"/>
        </w:rPr>
        <w:t>单位管理</w:t>
      </w:r>
      <w:bookmarkEnd w:id="46"/>
      <w:bookmarkEnd w:id="47"/>
    </w:p>
    <w:p>
      <w:pPr>
        <w:ind w:firstLine="560" w:firstLineChars="200"/>
        <w:rPr>
          <w:rFonts w:hint="eastAsia"/>
          <w:b w:val="0"/>
          <w:bCs w:val="0"/>
          <w:sz w:val="28"/>
          <w:szCs w:val="28"/>
          <w:lang w:val="en-US" w:eastAsia="zh-CN"/>
        </w:rPr>
      </w:pPr>
      <w:r>
        <w:rPr>
          <w:rFonts w:hint="eastAsia"/>
          <w:b w:val="0"/>
          <w:bCs w:val="0"/>
          <w:sz w:val="28"/>
          <w:szCs w:val="28"/>
          <w:lang w:val="en-US" w:eastAsia="zh-CN"/>
        </w:rPr>
        <w:t>管理和新增施工单位、建设单位、监理单位等企业账号信息。</w:t>
      </w:r>
    </w:p>
    <w:p>
      <w:pPr>
        <w:spacing w:line="240" w:lineRule="auto"/>
        <w:rPr>
          <w:rFonts w:hint="eastAsia"/>
          <w:lang w:val="en-US" w:eastAsia="zh-CN"/>
        </w:rPr>
      </w:pPr>
      <w:r>
        <w:rPr>
          <w:rFonts w:hint="eastAsia"/>
          <w:lang w:val="en-US" w:eastAsia="zh-CN"/>
        </w:rPr>
        <w:drawing>
          <wp:inline distT="0" distB="0" distL="114300" distR="114300">
            <wp:extent cx="5272405" cy="2326005"/>
            <wp:effectExtent l="0" t="0" r="4445" b="17145"/>
            <wp:docPr id="211" name="图片 211" descr="1631091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11" descr="1631091313(1)"/>
                    <pic:cNvPicPr>
                      <a:picLocks noChangeAspect="1"/>
                    </pic:cNvPicPr>
                  </pic:nvPicPr>
                  <pic:blipFill>
                    <a:blip r:embed="rId31"/>
                    <a:stretch>
                      <a:fillRect/>
                    </a:stretch>
                  </pic:blipFill>
                  <pic:spPr>
                    <a:xfrm>
                      <a:off x="0" y="0"/>
                      <a:ext cx="5272405" cy="2326005"/>
                    </a:xfrm>
                    <a:prstGeom prst="rect">
                      <a:avLst/>
                    </a:prstGeom>
                  </pic:spPr>
                </pic:pic>
              </a:graphicData>
            </a:graphic>
          </wp:inline>
        </w:drawing>
      </w:r>
    </w:p>
    <w:p>
      <w:pPr>
        <w:ind w:firstLine="560" w:firstLineChars="200"/>
        <w:rPr>
          <w:rFonts w:hint="default"/>
          <w:b w:val="0"/>
          <w:bCs w:val="0"/>
          <w:sz w:val="28"/>
          <w:szCs w:val="28"/>
          <w:lang w:val="en-US" w:eastAsia="zh-CN"/>
        </w:rPr>
      </w:pPr>
      <w:r>
        <w:rPr>
          <w:rFonts w:hint="eastAsia"/>
          <w:b w:val="0"/>
          <w:bCs w:val="0"/>
          <w:sz w:val="28"/>
          <w:szCs w:val="28"/>
          <w:lang w:val="en-US" w:eastAsia="zh-CN"/>
        </w:rPr>
        <w:t>添加新单位信息，根据表单内容填入对应的内容保存即可。</w:t>
      </w:r>
    </w:p>
    <w:p>
      <w:pPr>
        <w:spacing w:line="240" w:lineRule="auto"/>
        <w:rPr>
          <w:rFonts w:hint="default"/>
          <w:lang w:val="en-US" w:eastAsia="zh-CN"/>
        </w:rPr>
      </w:pPr>
      <w:r>
        <w:rPr>
          <w:rFonts w:hint="default"/>
          <w:lang w:val="en-US" w:eastAsia="zh-CN"/>
        </w:rPr>
        <w:drawing>
          <wp:inline distT="0" distB="0" distL="114300" distR="114300">
            <wp:extent cx="5269865" cy="2756535"/>
            <wp:effectExtent l="0" t="0" r="6985" b="5715"/>
            <wp:docPr id="212" name="图片 212" descr="1631091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12" descr="1631091313(1)"/>
                    <pic:cNvPicPr>
                      <a:picLocks noChangeAspect="1"/>
                    </pic:cNvPicPr>
                  </pic:nvPicPr>
                  <pic:blipFill>
                    <a:blip r:embed="rId32"/>
                    <a:stretch>
                      <a:fillRect/>
                    </a:stretch>
                  </pic:blipFill>
                  <pic:spPr>
                    <a:xfrm>
                      <a:off x="0" y="0"/>
                      <a:ext cx="5269865" cy="2756535"/>
                    </a:xfrm>
                    <a:prstGeom prst="rect">
                      <a:avLst/>
                    </a:prstGeom>
                  </pic:spPr>
                </pic:pic>
              </a:graphicData>
            </a:graphic>
          </wp:inline>
        </w:drawing>
      </w:r>
    </w:p>
    <w:p>
      <w:pPr>
        <w:ind w:firstLine="560" w:firstLineChars="200"/>
        <w:rPr>
          <w:rFonts w:hint="default"/>
          <w:b w:val="0"/>
          <w:bCs w:val="0"/>
          <w:sz w:val="28"/>
          <w:szCs w:val="28"/>
          <w:lang w:val="en-US" w:eastAsia="zh-CN"/>
        </w:rPr>
      </w:pPr>
      <w:r>
        <w:rPr>
          <w:rFonts w:hint="eastAsia"/>
          <w:b w:val="0"/>
          <w:bCs w:val="0"/>
          <w:sz w:val="28"/>
          <w:szCs w:val="28"/>
          <w:lang w:val="en-US" w:eastAsia="zh-CN"/>
        </w:rPr>
        <w:t>修改单位信息，填写需要修改的单位信息。</w:t>
      </w:r>
    </w:p>
    <w:p>
      <w:pPr>
        <w:spacing w:line="240" w:lineRule="auto"/>
        <w:rPr>
          <w:rFonts w:hint="default"/>
          <w:lang w:val="en-US" w:eastAsia="zh-CN"/>
        </w:rPr>
      </w:pPr>
      <w:r>
        <w:rPr>
          <w:rFonts w:hint="default"/>
          <w:lang w:val="en-US" w:eastAsia="zh-CN"/>
        </w:rPr>
        <w:drawing>
          <wp:inline distT="0" distB="0" distL="114300" distR="114300">
            <wp:extent cx="5273040" cy="2813685"/>
            <wp:effectExtent l="0" t="0" r="3810" b="5715"/>
            <wp:docPr id="213" name="图片 213" descr="1631091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213" descr="1631091313(1)"/>
                    <pic:cNvPicPr>
                      <a:picLocks noChangeAspect="1"/>
                    </pic:cNvPicPr>
                  </pic:nvPicPr>
                  <pic:blipFill>
                    <a:blip r:embed="rId33"/>
                    <a:stretch>
                      <a:fillRect/>
                    </a:stretch>
                  </pic:blipFill>
                  <pic:spPr>
                    <a:xfrm>
                      <a:off x="0" y="0"/>
                      <a:ext cx="5273040" cy="2813685"/>
                    </a:xfrm>
                    <a:prstGeom prst="rect">
                      <a:avLst/>
                    </a:prstGeom>
                  </pic:spPr>
                </pic:pic>
              </a:graphicData>
            </a:graphic>
          </wp:inline>
        </w:drawing>
      </w:r>
    </w:p>
    <w:bookmarkEnd w:id="27"/>
    <w:p>
      <w:pPr>
        <w:pStyle w:val="2"/>
        <w:jc w:val="both"/>
      </w:pPr>
    </w:p>
    <w:p/>
    <w:sectPr>
      <w:footerReference r:id="rId7" w:type="default"/>
      <w:pgSz w:w="11906" w:h="16838"/>
      <w:pgMar w:top="1440" w:right="1800" w:bottom="1440" w:left="1800" w:header="510"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方正书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紫光云技术有限公司·国泰新点软件股份有限公司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eastAsia="方正仿宋_GBK"/>
                            </w:rPr>
                          </w:pP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rPr>
                        <w:rFonts w:eastAsia="方正仿宋_GBK"/>
                      </w:rPr>
                    </w:pP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p>
                </w:txbxContent>
              </v:textbox>
            </v:shape>
          </w:pict>
        </mc:Fallback>
      </mc:AlternateContent>
    </w:r>
    <w:r>
      <w:rPr>
        <w:rFonts w:hint="eastAsia"/>
      </w:rPr>
      <w:t>紫光云技术有限公司·国泰新点软件股份有限公司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drawing>
        <wp:inline distT="0" distB="0" distL="114300" distR="114300">
          <wp:extent cx="554355" cy="508635"/>
          <wp:effectExtent l="0" t="0" r="9525" b="9525"/>
          <wp:docPr id="11" name="图片 11" descr="C:\Users\yuankf\Desktop\重庆二期\模板\组21.png组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yuankf\Desktop\重庆二期\模板\组21.png组21"/>
                  <pic:cNvPicPr>
                    <a:picLocks noChangeAspect="1"/>
                  </pic:cNvPicPr>
                </pic:nvPicPr>
                <pic:blipFill>
                  <a:blip r:embed="rId1"/>
                  <a:stretch>
                    <a:fillRect/>
                  </a:stretch>
                </pic:blipFill>
                <pic:spPr>
                  <a:xfrm>
                    <a:off x="0" y="0"/>
                    <a:ext cx="554355" cy="508635"/>
                  </a:xfrm>
                  <a:prstGeom prst="rect">
                    <a:avLst/>
                  </a:prstGeom>
                  <a:noFill/>
                  <a:ln>
                    <a:noFill/>
                  </a:ln>
                </pic:spPr>
              </pic:pic>
            </a:graphicData>
          </a:graphic>
        </wp:inline>
      </w:drawing>
    </w:r>
    <w:r>
      <w:rPr>
        <w:rFonts w:hint="eastAsia"/>
      </w:rPr>
      <w:tab/>
    </w:r>
    <w:r>
      <w:rPr>
        <w:rFonts w:hint="eastAsia" w:cs="方正仿宋_GBK"/>
        <w:kern w:val="0"/>
        <w:sz w:val="21"/>
      </w:rPr>
      <w:t>20C01661-</w:t>
    </w:r>
    <w:r>
      <w:rPr>
        <w:rFonts w:hint="eastAsia" w:cs="方正仿宋_GBK"/>
        <w:kern w:val="0"/>
        <w:sz w:val="21"/>
        <w:lang w:val="en-US" w:eastAsia="zh-CN"/>
      </w:rPr>
      <w:t>JCJG</w:t>
    </w:r>
    <w:r>
      <w:rPr>
        <w:rFonts w:hint="eastAsia" w:cs="方正仿宋_GBK"/>
        <w:kern w:val="0"/>
        <w:sz w:val="21"/>
      </w:rPr>
      <w:t>-</w:t>
    </w:r>
    <w:r>
      <w:rPr>
        <w:rFonts w:hint="eastAsia" w:cs="方正仿宋_GBK"/>
        <w:kern w:val="0"/>
        <w:sz w:val="21"/>
        <w:lang w:val="en-US" w:eastAsia="zh-CN"/>
      </w:rPr>
      <w:t>JSGCZLJCJG-CZSC</w:t>
    </w:r>
    <w:r>
      <w:rPr>
        <w:rFonts w:hint="eastAsia" w:cs="方正仿宋_GBK"/>
        <w:kern w:val="0"/>
        <w:sz w:val="21"/>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51A664"/>
    <w:multiLevelType w:val="singleLevel"/>
    <w:tmpl w:val="0D51A664"/>
    <w:lvl w:ilvl="0" w:tentative="0">
      <w:start w:val="1"/>
      <w:numFmt w:val="decimal"/>
      <w:suff w:val="nothing"/>
      <w:lvlText w:val="%1、"/>
      <w:lvlJc w:val="left"/>
    </w:lvl>
  </w:abstractNum>
  <w:abstractNum w:abstractNumId="1">
    <w:nsid w:val="1755329A"/>
    <w:multiLevelType w:val="multilevel"/>
    <w:tmpl w:val="1755329A"/>
    <w:lvl w:ilvl="0" w:tentative="0">
      <w:start w:val="1"/>
      <w:numFmt w:val="chineseCounting"/>
      <w:pStyle w:val="3"/>
      <w:suff w:val="space"/>
      <w:lvlText w:val="第%1章"/>
      <w:lvlJc w:val="center"/>
      <w:pPr>
        <w:tabs>
          <w:tab w:val="left" w:pos="0"/>
        </w:tabs>
        <w:ind w:left="0" w:firstLine="0"/>
      </w:pPr>
      <w:rPr>
        <w:rFonts w:hint="eastAsia" w:ascii="方正书宋_GBK" w:hAnsi="方正书宋_GBK" w:eastAsia="方正书宋_GBK" w:cs="方正书宋_GBK"/>
      </w:rPr>
    </w:lvl>
    <w:lvl w:ilvl="1" w:tentative="0">
      <w:start w:val="1"/>
      <w:numFmt w:val="decimal"/>
      <w:pStyle w:val="4"/>
      <w:isLgl/>
      <w:suff w:val="space"/>
      <w:lvlText w:val="%1.%2"/>
      <w:lvlJc w:val="left"/>
      <w:pPr>
        <w:tabs>
          <w:tab w:val="left" w:pos="0"/>
        </w:tabs>
        <w:ind w:left="0" w:firstLine="0"/>
      </w:pPr>
      <w:rPr>
        <w:rFonts w:hint="eastAsia" w:ascii="方正仿宋_GBK" w:hAnsi="方正仿宋_GBK" w:eastAsia="方正仿宋_GBK" w:cs="方正仿宋_GBK"/>
      </w:rPr>
    </w:lvl>
    <w:lvl w:ilvl="2" w:tentative="0">
      <w:start w:val="1"/>
      <w:numFmt w:val="decimal"/>
      <w:pStyle w:val="5"/>
      <w:isLgl/>
      <w:suff w:val="space"/>
      <w:lvlText w:val="%1.%2.%3"/>
      <w:lvlJc w:val="left"/>
      <w:pPr>
        <w:tabs>
          <w:tab w:val="left" w:pos="0"/>
        </w:tabs>
        <w:ind w:left="0" w:firstLine="0"/>
      </w:pPr>
      <w:rPr>
        <w:rFonts w:hint="eastAsia" w:ascii="方正仿宋_GBK" w:hAnsi="方正仿宋_GBK" w:eastAsia="方正仿宋_GBK" w:cs="方正仿宋_GBK"/>
      </w:rPr>
    </w:lvl>
    <w:lvl w:ilvl="3" w:tentative="0">
      <w:start w:val="1"/>
      <w:numFmt w:val="decimal"/>
      <w:pStyle w:val="6"/>
      <w:isLgl/>
      <w:suff w:val="space"/>
      <w:lvlText w:val="%1.%2.%3.%4"/>
      <w:lvlJc w:val="left"/>
      <w:pPr>
        <w:tabs>
          <w:tab w:val="left" w:pos="0"/>
        </w:tabs>
        <w:ind w:left="0" w:firstLine="0"/>
      </w:pPr>
      <w:rPr>
        <w:rFonts w:hint="eastAsia" w:ascii="方正仿宋_GBK" w:hAnsi="方正仿宋_GBK" w:eastAsia="方正仿宋_GBK" w:cs="方正仿宋_GBK"/>
      </w:rPr>
    </w:lvl>
    <w:lvl w:ilvl="4" w:tentative="0">
      <w:start w:val="1"/>
      <w:numFmt w:val="decimal"/>
      <w:pStyle w:val="7"/>
      <w:isLgl/>
      <w:suff w:val="space"/>
      <w:lvlText w:val="%1.%2.%3.%4.%5"/>
      <w:lvlJc w:val="left"/>
      <w:pPr>
        <w:tabs>
          <w:tab w:val="left" w:pos="0"/>
        </w:tabs>
        <w:ind w:left="0" w:firstLine="0"/>
      </w:pPr>
      <w:rPr>
        <w:rFonts w:hint="eastAsia" w:ascii="方正仿宋_GBK" w:hAnsi="方正仿宋_GBK" w:eastAsia="方正仿宋_GBK" w:cs="方正仿宋_GBK"/>
      </w:rPr>
    </w:lvl>
    <w:lvl w:ilvl="5" w:tentative="0">
      <w:start w:val="1"/>
      <w:numFmt w:val="decimal"/>
      <w:pStyle w:val="8"/>
      <w:isLgl/>
      <w:suff w:val="space"/>
      <w:lvlText w:val="%1.%2.%3.%4.%5.%6"/>
      <w:lvlJc w:val="left"/>
      <w:pPr>
        <w:tabs>
          <w:tab w:val="left" w:pos="0"/>
        </w:tabs>
        <w:ind w:left="0" w:firstLine="0"/>
      </w:pPr>
      <w:rPr>
        <w:rFonts w:hint="eastAsia" w:ascii="方正仿宋_GBK" w:hAnsi="方正仿宋_GBK" w:eastAsia="方正仿宋_GBK" w:cs="方正仿宋_GBK"/>
      </w:rPr>
    </w:lvl>
    <w:lvl w:ilvl="6" w:tentative="0">
      <w:start w:val="1"/>
      <w:numFmt w:val="lowerLetter"/>
      <w:pStyle w:val="10"/>
      <w:isLgl/>
      <w:suff w:val="space"/>
      <w:lvlText w:val="%1.%2.%3.%4.%5.%6.%7"/>
      <w:lvlJc w:val="left"/>
      <w:pPr>
        <w:tabs>
          <w:tab w:val="left" w:pos="0"/>
        </w:tabs>
        <w:ind w:left="0" w:firstLine="0"/>
      </w:pPr>
      <w:rPr>
        <w:rFonts w:hint="eastAsia" w:ascii="方正仿宋_GBK" w:hAnsi="方正仿宋_GBK" w:eastAsia="方正仿宋_GBK" w:cs="方正仿宋_GBK"/>
      </w:rPr>
    </w:lvl>
    <w:lvl w:ilvl="7" w:tentative="0">
      <w:start w:val="1"/>
      <w:numFmt w:val="lowerLetter"/>
      <w:pStyle w:val="11"/>
      <w:isLgl/>
      <w:suff w:val="nothing"/>
      <w:lvlText w:val="%1.%2.%3.%4.%5.%6.%7.%8"/>
      <w:lvlJc w:val="left"/>
      <w:pPr>
        <w:tabs>
          <w:tab w:val="left" w:pos="0"/>
        </w:tabs>
        <w:ind w:left="0" w:firstLine="0"/>
      </w:pPr>
      <w:rPr>
        <w:rFonts w:hint="eastAsia" w:ascii="方正仿宋_GBK" w:hAnsi="方正仿宋_GBK" w:eastAsia="方正仿宋_GBK" w:cs="方正仿宋_GBK"/>
      </w:rPr>
    </w:lvl>
    <w:lvl w:ilvl="8" w:tentative="0">
      <w:start w:val="1"/>
      <w:numFmt w:val="lowerRoman"/>
      <w:pStyle w:val="12"/>
      <w:isLgl/>
      <w:suff w:val="nothing"/>
      <w:lvlText w:val="%1.%2.%3.%4.%5.%6.%7.%8.%9"/>
      <w:lvlJc w:val="left"/>
      <w:pPr>
        <w:tabs>
          <w:tab w:val="left" w:pos="0"/>
        </w:tabs>
        <w:ind w:left="0" w:firstLine="0"/>
      </w:pPr>
      <w:rPr>
        <w:rFonts w:hint="eastAsia" w:ascii="方正仿宋_GBK" w:hAnsi="方正仿宋_GBK" w:eastAsia="方正仿宋_GBK" w:cs="方正仿宋_GBK"/>
      </w:rPr>
    </w:lvl>
  </w:abstractNum>
  <w:abstractNum w:abstractNumId="2">
    <w:nsid w:val="79481676"/>
    <w:multiLevelType w:val="multilevel"/>
    <w:tmpl w:val="79481676"/>
    <w:lvl w:ilvl="0" w:tentative="0">
      <w:start w:val="1"/>
      <w:numFmt w:val="decimal"/>
      <w:suff w:val="space"/>
      <w:lvlText w:val="%1"/>
      <w:lvlJc w:val="left"/>
      <w:pPr>
        <w:ind w:left="432" w:hanging="432"/>
      </w:pPr>
      <w:rPr>
        <w:rFonts w:hint="eastAsia"/>
      </w:rPr>
    </w:lvl>
    <w:lvl w:ilvl="1" w:tentative="0">
      <w:start w:val="1"/>
      <w:numFmt w:val="decimal"/>
      <w:suff w:val="space"/>
      <w:lvlText w:val="%1.%2"/>
      <w:lvlJc w:val="left"/>
      <w:pPr>
        <w:ind w:left="576" w:hanging="576"/>
      </w:pPr>
      <w:rPr>
        <w:rFonts w:hint="default" w:ascii="Times New Roman" w:hAnsi="Times New Roman" w:cs="Times New Roman"/>
      </w:rPr>
    </w:lvl>
    <w:lvl w:ilvl="2" w:tentative="0">
      <w:start w:val="1"/>
      <w:numFmt w:val="decimal"/>
      <w:suff w:val="space"/>
      <w:lvlText w:val="%1.%2.%3"/>
      <w:lvlJc w:val="left"/>
      <w:pPr>
        <w:ind w:left="720" w:hanging="720"/>
      </w:pPr>
      <w:rPr>
        <w:rFonts w:hint="eastAsia"/>
      </w:rPr>
    </w:lvl>
    <w:lvl w:ilvl="3" w:tentative="0">
      <w:start w:val="1"/>
      <w:numFmt w:val="decimal"/>
      <w:suff w:val="space"/>
      <w:lvlText w:val="%1.%2.%3.%4"/>
      <w:lvlJc w:val="left"/>
      <w:pPr>
        <w:ind w:left="864" w:hanging="864"/>
      </w:pPr>
      <w:rPr>
        <w:rFonts w:hint="default" w:ascii="Times New Roman" w:hAnsi="Times New Roman" w:cs="Times New Roman"/>
        <w:lang w:eastAsia="zh-CN"/>
      </w:rPr>
    </w:lvl>
    <w:lvl w:ilvl="4" w:tentative="0">
      <w:start w:val="1"/>
      <w:numFmt w:val="decimal"/>
      <w:lvlText w:val="%1.%2.%3.%4.%5"/>
      <w:lvlJc w:val="left"/>
      <w:pPr>
        <w:ind w:left="1008" w:hanging="1008"/>
      </w:pPr>
      <w:rPr>
        <w:rFonts w:hint="default" w:ascii="Times New Roman" w:hAnsi="Times New Roman" w:cs="Times New Roman"/>
        <w:sz w:val="24"/>
        <w:szCs w:val="24"/>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1897"/>
    <w:rsid w:val="0003627A"/>
    <w:rsid w:val="00172A27"/>
    <w:rsid w:val="00181966"/>
    <w:rsid w:val="00213288"/>
    <w:rsid w:val="00222EBF"/>
    <w:rsid w:val="002333E2"/>
    <w:rsid w:val="002E371B"/>
    <w:rsid w:val="002E43D6"/>
    <w:rsid w:val="003435C9"/>
    <w:rsid w:val="00410DD8"/>
    <w:rsid w:val="004E52CB"/>
    <w:rsid w:val="00524C2F"/>
    <w:rsid w:val="00580D01"/>
    <w:rsid w:val="005E4DA1"/>
    <w:rsid w:val="0060773A"/>
    <w:rsid w:val="006C6EB5"/>
    <w:rsid w:val="007E7161"/>
    <w:rsid w:val="007E7C1D"/>
    <w:rsid w:val="00807A6B"/>
    <w:rsid w:val="0087107D"/>
    <w:rsid w:val="00A57942"/>
    <w:rsid w:val="00AF0C5D"/>
    <w:rsid w:val="00B64A09"/>
    <w:rsid w:val="00BE1361"/>
    <w:rsid w:val="00C421AE"/>
    <w:rsid w:val="00CB661E"/>
    <w:rsid w:val="00CF0EB0"/>
    <w:rsid w:val="00D434E1"/>
    <w:rsid w:val="00DD030F"/>
    <w:rsid w:val="00E834B8"/>
    <w:rsid w:val="00EE1D3C"/>
    <w:rsid w:val="00EF70E1"/>
    <w:rsid w:val="01006B73"/>
    <w:rsid w:val="013A632F"/>
    <w:rsid w:val="01AE7BAB"/>
    <w:rsid w:val="01E41F34"/>
    <w:rsid w:val="01E50858"/>
    <w:rsid w:val="024A4053"/>
    <w:rsid w:val="024B6DD7"/>
    <w:rsid w:val="027332CC"/>
    <w:rsid w:val="02AF4C16"/>
    <w:rsid w:val="02C9513F"/>
    <w:rsid w:val="02D768E1"/>
    <w:rsid w:val="02DC6B5C"/>
    <w:rsid w:val="0300629B"/>
    <w:rsid w:val="033776B7"/>
    <w:rsid w:val="0366243C"/>
    <w:rsid w:val="03852D89"/>
    <w:rsid w:val="03B02BA0"/>
    <w:rsid w:val="03CB4345"/>
    <w:rsid w:val="03DE3BF7"/>
    <w:rsid w:val="03E636CE"/>
    <w:rsid w:val="04232D54"/>
    <w:rsid w:val="044D5B0D"/>
    <w:rsid w:val="04526C38"/>
    <w:rsid w:val="045A758F"/>
    <w:rsid w:val="04CA315B"/>
    <w:rsid w:val="04DA5D7C"/>
    <w:rsid w:val="050F132E"/>
    <w:rsid w:val="050F565F"/>
    <w:rsid w:val="053A61C6"/>
    <w:rsid w:val="0590295B"/>
    <w:rsid w:val="05A458D1"/>
    <w:rsid w:val="05AC2AAA"/>
    <w:rsid w:val="05B46AE5"/>
    <w:rsid w:val="0605327F"/>
    <w:rsid w:val="06275393"/>
    <w:rsid w:val="062E6DED"/>
    <w:rsid w:val="063D5245"/>
    <w:rsid w:val="06615A23"/>
    <w:rsid w:val="0673148C"/>
    <w:rsid w:val="067B0B43"/>
    <w:rsid w:val="06E63747"/>
    <w:rsid w:val="06EB0B88"/>
    <w:rsid w:val="07103E5E"/>
    <w:rsid w:val="07362462"/>
    <w:rsid w:val="07B064DB"/>
    <w:rsid w:val="07B433D9"/>
    <w:rsid w:val="07C00813"/>
    <w:rsid w:val="07C472A9"/>
    <w:rsid w:val="07CE29E7"/>
    <w:rsid w:val="07D81B97"/>
    <w:rsid w:val="08016504"/>
    <w:rsid w:val="08057AE3"/>
    <w:rsid w:val="08477A50"/>
    <w:rsid w:val="088F2BF4"/>
    <w:rsid w:val="08900865"/>
    <w:rsid w:val="08944EC9"/>
    <w:rsid w:val="08D46845"/>
    <w:rsid w:val="090160D3"/>
    <w:rsid w:val="090E7994"/>
    <w:rsid w:val="09107791"/>
    <w:rsid w:val="091B1A8E"/>
    <w:rsid w:val="09226F50"/>
    <w:rsid w:val="09511DC0"/>
    <w:rsid w:val="09642B25"/>
    <w:rsid w:val="096D600D"/>
    <w:rsid w:val="09705534"/>
    <w:rsid w:val="097F59B3"/>
    <w:rsid w:val="09B21CD4"/>
    <w:rsid w:val="09D374B6"/>
    <w:rsid w:val="0A571CF2"/>
    <w:rsid w:val="0A6B6EE8"/>
    <w:rsid w:val="0A6F76E2"/>
    <w:rsid w:val="0AAD61D3"/>
    <w:rsid w:val="0AB964EB"/>
    <w:rsid w:val="0AC72D27"/>
    <w:rsid w:val="0AD31A1B"/>
    <w:rsid w:val="0AEA34DE"/>
    <w:rsid w:val="0B1E0DB8"/>
    <w:rsid w:val="0B2D3805"/>
    <w:rsid w:val="0B4A51ED"/>
    <w:rsid w:val="0B4F0ADD"/>
    <w:rsid w:val="0B681AF3"/>
    <w:rsid w:val="0B6B49C6"/>
    <w:rsid w:val="0B8A5449"/>
    <w:rsid w:val="0BA5600C"/>
    <w:rsid w:val="0BEA492C"/>
    <w:rsid w:val="0BFC0C40"/>
    <w:rsid w:val="0C2D39FF"/>
    <w:rsid w:val="0C655304"/>
    <w:rsid w:val="0CD00EEE"/>
    <w:rsid w:val="0D0C71BC"/>
    <w:rsid w:val="0D2F1F18"/>
    <w:rsid w:val="0D323916"/>
    <w:rsid w:val="0D69764D"/>
    <w:rsid w:val="0DA635A1"/>
    <w:rsid w:val="0DAA40C3"/>
    <w:rsid w:val="0DC5041E"/>
    <w:rsid w:val="0DC642B4"/>
    <w:rsid w:val="0DDD2E62"/>
    <w:rsid w:val="0DEA030F"/>
    <w:rsid w:val="0DEF66D5"/>
    <w:rsid w:val="0E17696E"/>
    <w:rsid w:val="0E6C64A2"/>
    <w:rsid w:val="0E8A6A18"/>
    <w:rsid w:val="0EA011E5"/>
    <w:rsid w:val="0EA560D2"/>
    <w:rsid w:val="0EA676FD"/>
    <w:rsid w:val="0ECA3273"/>
    <w:rsid w:val="0EFE4026"/>
    <w:rsid w:val="0F0941E4"/>
    <w:rsid w:val="0F0B7236"/>
    <w:rsid w:val="0F186659"/>
    <w:rsid w:val="0F1B32CA"/>
    <w:rsid w:val="0F204BD3"/>
    <w:rsid w:val="0F70025E"/>
    <w:rsid w:val="0F7514E8"/>
    <w:rsid w:val="0F9251E8"/>
    <w:rsid w:val="0F951B7A"/>
    <w:rsid w:val="0FB44965"/>
    <w:rsid w:val="0FC832E2"/>
    <w:rsid w:val="0FCA1A42"/>
    <w:rsid w:val="0FE91A76"/>
    <w:rsid w:val="0FEB0424"/>
    <w:rsid w:val="0FEE786F"/>
    <w:rsid w:val="101174A8"/>
    <w:rsid w:val="10153BD0"/>
    <w:rsid w:val="101D1AB5"/>
    <w:rsid w:val="10492A5F"/>
    <w:rsid w:val="104E676F"/>
    <w:rsid w:val="107419C6"/>
    <w:rsid w:val="109438E8"/>
    <w:rsid w:val="10A32476"/>
    <w:rsid w:val="10C42009"/>
    <w:rsid w:val="10DD0093"/>
    <w:rsid w:val="10E33C7E"/>
    <w:rsid w:val="10E534C2"/>
    <w:rsid w:val="10F11405"/>
    <w:rsid w:val="10F15D1D"/>
    <w:rsid w:val="10F50E72"/>
    <w:rsid w:val="111755C1"/>
    <w:rsid w:val="11330506"/>
    <w:rsid w:val="117B2E30"/>
    <w:rsid w:val="11A10AD1"/>
    <w:rsid w:val="11CF4FCE"/>
    <w:rsid w:val="124D61A6"/>
    <w:rsid w:val="129A39BC"/>
    <w:rsid w:val="12A50901"/>
    <w:rsid w:val="12B15CC0"/>
    <w:rsid w:val="12C374E3"/>
    <w:rsid w:val="12C927B9"/>
    <w:rsid w:val="12D12973"/>
    <w:rsid w:val="12DE59F4"/>
    <w:rsid w:val="13450EBB"/>
    <w:rsid w:val="13493A41"/>
    <w:rsid w:val="13B521DC"/>
    <w:rsid w:val="13B755C1"/>
    <w:rsid w:val="13CA0FE2"/>
    <w:rsid w:val="13FA6761"/>
    <w:rsid w:val="14502809"/>
    <w:rsid w:val="1481606E"/>
    <w:rsid w:val="14A67C8E"/>
    <w:rsid w:val="14CC2DC6"/>
    <w:rsid w:val="14D73406"/>
    <w:rsid w:val="14F22652"/>
    <w:rsid w:val="151E1AD9"/>
    <w:rsid w:val="152E10F6"/>
    <w:rsid w:val="156973B8"/>
    <w:rsid w:val="15733123"/>
    <w:rsid w:val="158A36A4"/>
    <w:rsid w:val="15AD4068"/>
    <w:rsid w:val="15D249A6"/>
    <w:rsid w:val="15D30D27"/>
    <w:rsid w:val="15D505E4"/>
    <w:rsid w:val="15EB2D60"/>
    <w:rsid w:val="16405B7C"/>
    <w:rsid w:val="16615ED9"/>
    <w:rsid w:val="166242B8"/>
    <w:rsid w:val="16672111"/>
    <w:rsid w:val="168B6ED4"/>
    <w:rsid w:val="168F340C"/>
    <w:rsid w:val="16C40814"/>
    <w:rsid w:val="16D70B02"/>
    <w:rsid w:val="16ED40C4"/>
    <w:rsid w:val="170841FA"/>
    <w:rsid w:val="170E1612"/>
    <w:rsid w:val="1747085C"/>
    <w:rsid w:val="174772B1"/>
    <w:rsid w:val="175F400F"/>
    <w:rsid w:val="176779BB"/>
    <w:rsid w:val="176A4E7A"/>
    <w:rsid w:val="17D678A4"/>
    <w:rsid w:val="17D828D6"/>
    <w:rsid w:val="17DA79A9"/>
    <w:rsid w:val="17E0607A"/>
    <w:rsid w:val="17E77F1C"/>
    <w:rsid w:val="17F04032"/>
    <w:rsid w:val="181C0E19"/>
    <w:rsid w:val="183441BA"/>
    <w:rsid w:val="185C4958"/>
    <w:rsid w:val="18873281"/>
    <w:rsid w:val="18BD1CB0"/>
    <w:rsid w:val="18BF2F1F"/>
    <w:rsid w:val="18D21E68"/>
    <w:rsid w:val="18E05EA1"/>
    <w:rsid w:val="19034822"/>
    <w:rsid w:val="19096487"/>
    <w:rsid w:val="19141687"/>
    <w:rsid w:val="19244EF5"/>
    <w:rsid w:val="1925141F"/>
    <w:rsid w:val="195C104E"/>
    <w:rsid w:val="195E77A8"/>
    <w:rsid w:val="1970051E"/>
    <w:rsid w:val="198145F0"/>
    <w:rsid w:val="19862241"/>
    <w:rsid w:val="198C47D5"/>
    <w:rsid w:val="198F3162"/>
    <w:rsid w:val="19A26961"/>
    <w:rsid w:val="19AB2DE2"/>
    <w:rsid w:val="19D16E34"/>
    <w:rsid w:val="19DD3755"/>
    <w:rsid w:val="1A0158F2"/>
    <w:rsid w:val="1A1A775E"/>
    <w:rsid w:val="1A61353A"/>
    <w:rsid w:val="1A6923CF"/>
    <w:rsid w:val="1A836DB4"/>
    <w:rsid w:val="1A854FF3"/>
    <w:rsid w:val="1A942350"/>
    <w:rsid w:val="1AB2242D"/>
    <w:rsid w:val="1B1C1A8F"/>
    <w:rsid w:val="1B2A58A9"/>
    <w:rsid w:val="1B566E5F"/>
    <w:rsid w:val="1B6C22DA"/>
    <w:rsid w:val="1B873A6D"/>
    <w:rsid w:val="1BA153DD"/>
    <w:rsid w:val="1BEC4BB9"/>
    <w:rsid w:val="1BF521C8"/>
    <w:rsid w:val="1C3C34EA"/>
    <w:rsid w:val="1C4250D8"/>
    <w:rsid w:val="1C466CA7"/>
    <w:rsid w:val="1C482463"/>
    <w:rsid w:val="1C490532"/>
    <w:rsid w:val="1C720051"/>
    <w:rsid w:val="1CA02F68"/>
    <w:rsid w:val="1CB66D1B"/>
    <w:rsid w:val="1CBC0D51"/>
    <w:rsid w:val="1CC817E0"/>
    <w:rsid w:val="1D1415A3"/>
    <w:rsid w:val="1D69292D"/>
    <w:rsid w:val="1D9517BB"/>
    <w:rsid w:val="1DB2137B"/>
    <w:rsid w:val="1DE57DEA"/>
    <w:rsid w:val="1DF71FEE"/>
    <w:rsid w:val="1DFC7DC5"/>
    <w:rsid w:val="1E1318FB"/>
    <w:rsid w:val="1E2B60CB"/>
    <w:rsid w:val="1E3416A8"/>
    <w:rsid w:val="1E7B54F4"/>
    <w:rsid w:val="1E817A49"/>
    <w:rsid w:val="1EB020CB"/>
    <w:rsid w:val="1ED306AE"/>
    <w:rsid w:val="1EF3409D"/>
    <w:rsid w:val="1EF67E24"/>
    <w:rsid w:val="1EFB219B"/>
    <w:rsid w:val="1F117326"/>
    <w:rsid w:val="1F262010"/>
    <w:rsid w:val="1F2F37DA"/>
    <w:rsid w:val="1F515F47"/>
    <w:rsid w:val="1F744C8B"/>
    <w:rsid w:val="1F7E7370"/>
    <w:rsid w:val="1F8B236D"/>
    <w:rsid w:val="1F9A5A3C"/>
    <w:rsid w:val="1FBF05E6"/>
    <w:rsid w:val="1FC00340"/>
    <w:rsid w:val="1FC116F8"/>
    <w:rsid w:val="20266ED2"/>
    <w:rsid w:val="20897AAB"/>
    <w:rsid w:val="20CB5DF3"/>
    <w:rsid w:val="20ED3560"/>
    <w:rsid w:val="21036200"/>
    <w:rsid w:val="211843CD"/>
    <w:rsid w:val="212304CB"/>
    <w:rsid w:val="214C1941"/>
    <w:rsid w:val="216A046B"/>
    <w:rsid w:val="218C08B1"/>
    <w:rsid w:val="2190294E"/>
    <w:rsid w:val="21F70573"/>
    <w:rsid w:val="21FA4FF8"/>
    <w:rsid w:val="22385E94"/>
    <w:rsid w:val="22646117"/>
    <w:rsid w:val="226A4192"/>
    <w:rsid w:val="22775078"/>
    <w:rsid w:val="228B0D19"/>
    <w:rsid w:val="229D3B28"/>
    <w:rsid w:val="22AB65B0"/>
    <w:rsid w:val="22AE1FBE"/>
    <w:rsid w:val="22D74502"/>
    <w:rsid w:val="22DA1E7D"/>
    <w:rsid w:val="23313615"/>
    <w:rsid w:val="23316EB1"/>
    <w:rsid w:val="23464FAD"/>
    <w:rsid w:val="2351154B"/>
    <w:rsid w:val="236379F7"/>
    <w:rsid w:val="237F3946"/>
    <w:rsid w:val="23816032"/>
    <w:rsid w:val="238B61A7"/>
    <w:rsid w:val="23BB6C9E"/>
    <w:rsid w:val="23C17814"/>
    <w:rsid w:val="23D52781"/>
    <w:rsid w:val="23FA0998"/>
    <w:rsid w:val="247471F2"/>
    <w:rsid w:val="247920DE"/>
    <w:rsid w:val="24C233FD"/>
    <w:rsid w:val="24E5541A"/>
    <w:rsid w:val="24F3463A"/>
    <w:rsid w:val="25432275"/>
    <w:rsid w:val="25676034"/>
    <w:rsid w:val="256B5244"/>
    <w:rsid w:val="25995C66"/>
    <w:rsid w:val="25C77ABA"/>
    <w:rsid w:val="25CE1C7C"/>
    <w:rsid w:val="26050356"/>
    <w:rsid w:val="2611351A"/>
    <w:rsid w:val="26331AE2"/>
    <w:rsid w:val="26554E12"/>
    <w:rsid w:val="26563300"/>
    <w:rsid w:val="26950F83"/>
    <w:rsid w:val="26A87108"/>
    <w:rsid w:val="27130CED"/>
    <w:rsid w:val="27291E07"/>
    <w:rsid w:val="27B7273B"/>
    <w:rsid w:val="27D16357"/>
    <w:rsid w:val="27EA6BCF"/>
    <w:rsid w:val="281F67AD"/>
    <w:rsid w:val="28405249"/>
    <w:rsid w:val="2887152B"/>
    <w:rsid w:val="289367FA"/>
    <w:rsid w:val="28B73EDA"/>
    <w:rsid w:val="28CA1825"/>
    <w:rsid w:val="28D55E54"/>
    <w:rsid w:val="295A1157"/>
    <w:rsid w:val="298F0595"/>
    <w:rsid w:val="29911F60"/>
    <w:rsid w:val="299D6BDC"/>
    <w:rsid w:val="29D12569"/>
    <w:rsid w:val="29DE54D9"/>
    <w:rsid w:val="29E57423"/>
    <w:rsid w:val="29FE1352"/>
    <w:rsid w:val="2A276AF2"/>
    <w:rsid w:val="2AA95272"/>
    <w:rsid w:val="2AB8784A"/>
    <w:rsid w:val="2B9260CC"/>
    <w:rsid w:val="2BC14ADF"/>
    <w:rsid w:val="2BFC79B3"/>
    <w:rsid w:val="2C043122"/>
    <w:rsid w:val="2C5C513F"/>
    <w:rsid w:val="2C8445F2"/>
    <w:rsid w:val="2CCA7253"/>
    <w:rsid w:val="2CF56FDE"/>
    <w:rsid w:val="2D0B50C9"/>
    <w:rsid w:val="2D4727A2"/>
    <w:rsid w:val="2D4C0E22"/>
    <w:rsid w:val="2D836083"/>
    <w:rsid w:val="2D9A3075"/>
    <w:rsid w:val="2DC81487"/>
    <w:rsid w:val="2DDF1AFA"/>
    <w:rsid w:val="2E517C19"/>
    <w:rsid w:val="2E541B2D"/>
    <w:rsid w:val="2E635E16"/>
    <w:rsid w:val="2E7F1108"/>
    <w:rsid w:val="2EBB3995"/>
    <w:rsid w:val="2EFF4574"/>
    <w:rsid w:val="2F292EE7"/>
    <w:rsid w:val="2F3D0FD3"/>
    <w:rsid w:val="2F4802C8"/>
    <w:rsid w:val="2F6D763C"/>
    <w:rsid w:val="2F766DDF"/>
    <w:rsid w:val="2F990E1B"/>
    <w:rsid w:val="2FA93DD5"/>
    <w:rsid w:val="2FF06CFE"/>
    <w:rsid w:val="2FFA4742"/>
    <w:rsid w:val="30411D91"/>
    <w:rsid w:val="30483787"/>
    <w:rsid w:val="30603CA9"/>
    <w:rsid w:val="308A02E8"/>
    <w:rsid w:val="308F4D22"/>
    <w:rsid w:val="30DA43C0"/>
    <w:rsid w:val="30DF5B16"/>
    <w:rsid w:val="30EE6967"/>
    <w:rsid w:val="30FC11D2"/>
    <w:rsid w:val="311918D5"/>
    <w:rsid w:val="311E5526"/>
    <w:rsid w:val="31290F74"/>
    <w:rsid w:val="314B207C"/>
    <w:rsid w:val="315A2828"/>
    <w:rsid w:val="31950F8C"/>
    <w:rsid w:val="31DE749F"/>
    <w:rsid w:val="31FF1765"/>
    <w:rsid w:val="320B74DE"/>
    <w:rsid w:val="32177F24"/>
    <w:rsid w:val="32AC6F9D"/>
    <w:rsid w:val="32C24BDF"/>
    <w:rsid w:val="32FF0849"/>
    <w:rsid w:val="332830C5"/>
    <w:rsid w:val="332B718F"/>
    <w:rsid w:val="333309AB"/>
    <w:rsid w:val="333D586E"/>
    <w:rsid w:val="334F280C"/>
    <w:rsid w:val="336C120C"/>
    <w:rsid w:val="339943A2"/>
    <w:rsid w:val="33A901FF"/>
    <w:rsid w:val="33BB2E5A"/>
    <w:rsid w:val="342700AB"/>
    <w:rsid w:val="344E39C4"/>
    <w:rsid w:val="347B26BD"/>
    <w:rsid w:val="3488510F"/>
    <w:rsid w:val="34B46F2E"/>
    <w:rsid w:val="352B2FAA"/>
    <w:rsid w:val="3545239C"/>
    <w:rsid w:val="35490FE3"/>
    <w:rsid w:val="3555469F"/>
    <w:rsid w:val="35914F25"/>
    <w:rsid w:val="35CB09AE"/>
    <w:rsid w:val="35D81AFB"/>
    <w:rsid w:val="35E923AF"/>
    <w:rsid w:val="35E9554F"/>
    <w:rsid w:val="36160C99"/>
    <w:rsid w:val="36190C8F"/>
    <w:rsid w:val="36190F36"/>
    <w:rsid w:val="36321ECF"/>
    <w:rsid w:val="367C7A5E"/>
    <w:rsid w:val="3697786F"/>
    <w:rsid w:val="36A809E2"/>
    <w:rsid w:val="36BA6339"/>
    <w:rsid w:val="370C0F2D"/>
    <w:rsid w:val="37204A70"/>
    <w:rsid w:val="37282AA0"/>
    <w:rsid w:val="376C7FB6"/>
    <w:rsid w:val="378650DE"/>
    <w:rsid w:val="37893C12"/>
    <w:rsid w:val="37B02523"/>
    <w:rsid w:val="37CF3DB8"/>
    <w:rsid w:val="38D82F12"/>
    <w:rsid w:val="38FB469F"/>
    <w:rsid w:val="392D1C31"/>
    <w:rsid w:val="393D235B"/>
    <w:rsid w:val="394001E8"/>
    <w:rsid w:val="39AF7BCC"/>
    <w:rsid w:val="39B04410"/>
    <w:rsid w:val="39FB4361"/>
    <w:rsid w:val="3A1759B3"/>
    <w:rsid w:val="3A33362A"/>
    <w:rsid w:val="3A8048AB"/>
    <w:rsid w:val="3A945DE8"/>
    <w:rsid w:val="3AA05701"/>
    <w:rsid w:val="3B184F65"/>
    <w:rsid w:val="3B904609"/>
    <w:rsid w:val="3BA23D3C"/>
    <w:rsid w:val="3BCC7058"/>
    <w:rsid w:val="3BE6006A"/>
    <w:rsid w:val="3BEB4C66"/>
    <w:rsid w:val="3C351BDB"/>
    <w:rsid w:val="3C440A53"/>
    <w:rsid w:val="3C8B544F"/>
    <w:rsid w:val="3CA474FC"/>
    <w:rsid w:val="3CCA1C20"/>
    <w:rsid w:val="3CD23228"/>
    <w:rsid w:val="3CD81652"/>
    <w:rsid w:val="3D252FE7"/>
    <w:rsid w:val="3D275ED9"/>
    <w:rsid w:val="3D313381"/>
    <w:rsid w:val="3D3555ED"/>
    <w:rsid w:val="3D5414C3"/>
    <w:rsid w:val="3D6E3CCF"/>
    <w:rsid w:val="3D9F15E6"/>
    <w:rsid w:val="3DB20C70"/>
    <w:rsid w:val="3DF03CFC"/>
    <w:rsid w:val="3E311308"/>
    <w:rsid w:val="3E391E86"/>
    <w:rsid w:val="3E5F7498"/>
    <w:rsid w:val="3E831D18"/>
    <w:rsid w:val="3EA858AC"/>
    <w:rsid w:val="3EAA3297"/>
    <w:rsid w:val="3EB074B5"/>
    <w:rsid w:val="3EBD3969"/>
    <w:rsid w:val="3EC569C9"/>
    <w:rsid w:val="3EE5550A"/>
    <w:rsid w:val="3EFD0B37"/>
    <w:rsid w:val="3F1C6909"/>
    <w:rsid w:val="3F222E4A"/>
    <w:rsid w:val="3F3D5C6A"/>
    <w:rsid w:val="3F80016E"/>
    <w:rsid w:val="3F87566A"/>
    <w:rsid w:val="3F9B6974"/>
    <w:rsid w:val="3F9B699B"/>
    <w:rsid w:val="3F9C296F"/>
    <w:rsid w:val="3FB86D57"/>
    <w:rsid w:val="3FEC61E0"/>
    <w:rsid w:val="40017F6E"/>
    <w:rsid w:val="4012244F"/>
    <w:rsid w:val="403E40A3"/>
    <w:rsid w:val="40581FE3"/>
    <w:rsid w:val="4083492B"/>
    <w:rsid w:val="40860EFA"/>
    <w:rsid w:val="408E4160"/>
    <w:rsid w:val="409C037F"/>
    <w:rsid w:val="40AD0B7E"/>
    <w:rsid w:val="40B052C0"/>
    <w:rsid w:val="41044E5B"/>
    <w:rsid w:val="41831EE4"/>
    <w:rsid w:val="419A6A3A"/>
    <w:rsid w:val="419B244F"/>
    <w:rsid w:val="41AA15FD"/>
    <w:rsid w:val="41D8576C"/>
    <w:rsid w:val="41FB0D0D"/>
    <w:rsid w:val="421C03EB"/>
    <w:rsid w:val="422C0A47"/>
    <w:rsid w:val="423951F2"/>
    <w:rsid w:val="427D21C4"/>
    <w:rsid w:val="42A35D4C"/>
    <w:rsid w:val="42BF6867"/>
    <w:rsid w:val="42C5716D"/>
    <w:rsid w:val="42CC3ABA"/>
    <w:rsid w:val="42CD3D8A"/>
    <w:rsid w:val="43112218"/>
    <w:rsid w:val="431E20DD"/>
    <w:rsid w:val="434D2E4C"/>
    <w:rsid w:val="435E61CC"/>
    <w:rsid w:val="43B05E3B"/>
    <w:rsid w:val="43BF7F41"/>
    <w:rsid w:val="43CC040A"/>
    <w:rsid w:val="43DA7FB5"/>
    <w:rsid w:val="4430647E"/>
    <w:rsid w:val="44376B92"/>
    <w:rsid w:val="444B4FD1"/>
    <w:rsid w:val="4473246A"/>
    <w:rsid w:val="44807747"/>
    <w:rsid w:val="44C416D1"/>
    <w:rsid w:val="44E930C5"/>
    <w:rsid w:val="44F71FFB"/>
    <w:rsid w:val="45081DA1"/>
    <w:rsid w:val="453504A0"/>
    <w:rsid w:val="45377C65"/>
    <w:rsid w:val="45603B6E"/>
    <w:rsid w:val="456C1C4D"/>
    <w:rsid w:val="4571685D"/>
    <w:rsid w:val="457515C1"/>
    <w:rsid w:val="45884F75"/>
    <w:rsid w:val="45A946CF"/>
    <w:rsid w:val="45AD0FA1"/>
    <w:rsid w:val="45DD7761"/>
    <w:rsid w:val="45E37481"/>
    <w:rsid w:val="45FC0483"/>
    <w:rsid w:val="46542017"/>
    <w:rsid w:val="46567BB9"/>
    <w:rsid w:val="467C483A"/>
    <w:rsid w:val="46993991"/>
    <w:rsid w:val="46AF4B19"/>
    <w:rsid w:val="46B3467A"/>
    <w:rsid w:val="46BC0D7A"/>
    <w:rsid w:val="46E5466D"/>
    <w:rsid w:val="47161594"/>
    <w:rsid w:val="47164F3E"/>
    <w:rsid w:val="472C2C97"/>
    <w:rsid w:val="474974B5"/>
    <w:rsid w:val="475C2BBD"/>
    <w:rsid w:val="4767061D"/>
    <w:rsid w:val="47771672"/>
    <w:rsid w:val="47886762"/>
    <w:rsid w:val="478C13F3"/>
    <w:rsid w:val="47914785"/>
    <w:rsid w:val="47B31C1B"/>
    <w:rsid w:val="47C936A6"/>
    <w:rsid w:val="481369D4"/>
    <w:rsid w:val="481B680C"/>
    <w:rsid w:val="481E039A"/>
    <w:rsid w:val="483A59F3"/>
    <w:rsid w:val="4856130E"/>
    <w:rsid w:val="487716A1"/>
    <w:rsid w:val="488A0625"/>
    <w:rsid w:val="489D243B"/>
    <w:rsid w:val="489D69F2"/>
    <w:rsid w:val="48B737D4"/>
    <w:rsid w:val="48C73959"/>
    <w:rsid w:val="48DB1D7F"/>
    <w:rsid w:val="48E5752D"/>
    <w:rsid w:val="48EE77B3"/>
    <w:rsid w:val="490B36E1"/>
    <w:rsid w:val="493363A5"/>
    <w:rsid w:val="49520F74"/>
    <w:rsid w:val="49554ADC"/>
    <w:rsid w:val="49825D71"/>
    <w:rsid w:val="49887E97"/>
    <w:rsid w:val="49C125AF"/>
    <w:rsid w:val="4A0E512C"/>
    <w:rsid w:val="4A0E79F2"/>
    <w:rsid w:val="4A236D88"/>
    <w:rsid w:val="4A5A5415"/>
    <w:rsid w:val="4A6E2153"/>
    <w:rsid w:val="4A7B0328"/>
    <w:rsid w:val="4A8D093F"/>
    <w:rsid w:val="4A8F37BD"/>
    <w:rsid w:val="4A912EA4"/>
    <w:rsid w:val="4AD91525"/>
    <w:rsid w:val="4B164579"/>
    <w:rsid w:val="4B221212"/>
    <w:rsid w:val="4B2B00F7"/>
    <w:rsid w:val="4B2E4D90"/>
    <w:rsid w:val="4B621591"/>
    <w:rsid w:val="4B6568D9"/>
    <w:rsid w:val="4B697465"/>
    <w:rsid w:val="4B8E227A"/>
    <w:rsid w:val="4B9C6E99"/>
    <w:rsid w:val="4BB232DF"/>
    <w:rsid w:val="4BD41AC2"/>
    <w:rsid w:val="4BF23666"/>
    <w:rsid w:val="4C196756"/>
    <w:rsid w:val="4C3364B2"/>
    <w:rsid w:val="4C971A31"/>
    <w:rsid w:val="4C9A3869"/>
    <w:rsid w:val="4CAC1A35"/>
    <w:rsid w:val="4CB853C0"/>
    <w:rsid w:val="4CBB6E75"/>
    <w:rsid w:val="4CBD0EBA"/>
    <w:rsid w:val="4CCA6C18"/>
    <w:rsid w:val="4CF96249"/>
    <w:rsid w:val="4D131BBE"/>
    <w:rsid w:val="4D6A5905"/>
    <w:rsid w:val="4D7905BB"/>
    <w:rsid w:val="4D83491A"/>
    <w:rsid w:val="4D8A05F3"/>
    <w:rsid w:val="4D8A272D"/>
    <w:rsid w:val="4D9D4622"/>
    <w:rsid w:val="4DA53F96"/>
    <w:rsid w:val="4DD80B2E"/>
    <w:rsid w:val="4E3B2BD8"/>
    <w:rsid w:val="4E4D36B3"/>
    <w:rsid w:val="4E7C3D30"/>
    <w:rsid w:val="4E7D2F73"/>
    <w:rsid w:val="4E9D057D"/>
    <w:rsid w:val="4EA1048C"/>
    <w:rsid w:val="4EB36E85"/>
    <w:rsid w:val="4ED84633"/>
    <w:rsid w:val="4F350D21"/>
    <w:rsid w:val="4F491A05"/>
    <w:rsid w:val="4F4E3BA7"/>
    <w:rsid w:val="4F563302"/>
    <w:rsid w:val="4F77362A"/>
    <w:rsid w:val="4FA82A9F"/>
    <w:rsid w:val="4FBD7513"/>
    <w:rsid w:val="4FCF546B"/>
    <w:rsid w:val="502E2E56"/>
    <w:rsid w:val="503318B3"/>
    <w:rsid w:val="50497076"/>
    <w:rsid w:val="50992C3C"/>
    <w:rsid w:val="50C308ED"/>
    <w:rsid w:val="50D10DEE"/>
    <w:rsid w:val="50EC112E"/>
    <w:rsid w:val="51010A10"/>
    <w:rsid w:val="510768FF"/>
    <w:rsid w:val="511E6D23"/>
    <w:rsid w:val="5122397F"/>
    <w:rsid w:val="51410B85"/>
    <w:rsid w:val="514C4730"/>
    <w:rsid w:val="51854E9C"/>
    <w:rsid w:val="518808E0"/>
    <w:rsid w:val="51B8247E"/>
    <w:rsid w:val="51C81BF2"/>
    <w:rsid w:val="51C91D90"/>
    <w:rsid w:val="521E72B1"/>
    <w:rsid w:val="52734FC4"/>
    <w:rsid w:val="52B237C9"/>
    <w:rsid w:val="52C41D08"/>
    <w:rsid w:val="53066F0A"/>
    <w:rsid w:val="532B698C"/>
    <w:rsid w:val="53500697"/>
    <w:rsid w:val="537758D2"/>
    <w:rsid w:val="539B1354"/>
    <w:rsid w:val="53AA72C6"/>
    <w:rsid w:val="53C81A7D"/>
    <w:rsid w:val="53D12540"/>
    <w:rsid w:val="54041342"/>
    <w:rsid w:val="546D4B88"/>
    <w:rsid w:val="547020D2"/>
    <w:rsid w:val="54962054"/>
    <w:rsid w:val="54D1722A"/>
    <w:rsid w:val="55065166"/>
    <w:rsid w:val="5524218E"/>
    <w:rsid w:val="55C74F1C"/>
    <w:rsid w:val="55EA4F4B"/>
    <w:rsid w:val="5606762F"/>
    <w:rsid w:val="560C3830"/>
    <w:rsid w:val="564412C7"/>
    <w:rsid w:val="565C4669"/>
    <w:rsid w:val="569370F8"/>
    <w:rsid w:val="56B66B21"/>
    <w:rsid w:val="56C947CF"/>
    <w:rsid w:val="56CD0584"/>
    <w:rsid w:val="575856F2"/>
    <w:rsid w:val="576B3CAA"/>
    <w:rsid w:val="5782224C"/>
    <w:rsid w:val="57C36716"/>
    <w:rsid w:val="57D104BE"/>
    <w:rsid w:val="57DE49BD"/>
    <w:rsid w:val="57F36E4F"/>
    <w:rsid w:val="581A5B97"/>
    <w:rsid w:val="581B0ADF"/>
    <w:rsid w:val="583D6FC4"/>
    <w:rsid w:val="58522BB8"/>
    <w:rsid w:val="5857635C"/>
    <w:rsid w:val="586940BD"/>
    <w:rsid w:val="58CF5202"/>
    <w:rsid w:val="58E975B0"/>
    <w:rsid w:val="58EF4A25"/>
    <w:rsid w:val="58F47031"/>
    <w:rsid w:val="590B52D4"/>
    <w:rsid w:val="591E2AE3"/>
    <w:rsid w:val="59721A79"/>
    <w:rsid w:val="59D103BF"/>
    <w:rsid w:val="59E11F77"/>
    <w:rsid w:val="59EB19CA"/>
    <w:rsid w:val="5A000B97"/>
    <w:rsid w:val="5A1D51A4"/>
    <w:rsid w:val="5A386B52"/>
    <w:rsid w:val="5A3F6451"/>
    <w:rsid w:val="5A5D05B1"/>
    <w:rsid w:val="5A6B35F9"/>
    <w:rsid w:val="5AAC5929"/>
    <w:rsid w:val="5ADE1DB8"/>
    <w:rsid w:val="5AF2516B"/>
    <w:rsid w:val="5B6D7402"/>
    <w:rsid w:val="5B794C62"/>
    <w:rsid w:val="5BA842F6"/>
    <w:rsid w:val="5BAF04F4"/>
    <w:rsid w:val="5BBD3ED8"/>
    <w:rsid w:val="5BDD3B5F"/>
    <w:rsid w:val="5C024643"/>
    <w:rsid w:val="5C0503A7"/>
    <w:rsid w:val="5C1A2D23"/>
    <w:rsid w:val="5C1E73F7"/>
    <w:rsid w:val="5C7019BE"/>
    <w:rsid w:val="5CA220BB"/>
    <w:rsid w:val="5CCB67A0"/>
    <w:rsid w:val="5CCF0E27"/>
    <w:rsid w:val="5CD6528A"/>
    <w:rsid w:val="5D0C62A0"/>
    <w:rsid w:val="5D2613F5"/>
    <w:rsid w:val="5D292538"/>
    <w:rsid w:val="5D8E2649"/>
    <w:rsid w:val="5D8F4148"/>
    <w:rsid w:val="5DA1721F"/>
    <w:rsid w:val="5DBF3612"/>
    <w:rsid w:val="5DC54186"/>
    <w:rsid w:val="5DDF3660"/>
    <w:rsid w:val="5DF96FD9"/>
    <w:rsid w:val="5E081F24"/>
    <w:rsid w:val="5E1450E6"/>
    <w:rsid w:val="5E2F6D6E"/>
    <w:rsid w:val="5E3E7082"/>
    <w:rsid w:val="5E824A00"/>
    <w:rsid w:val="5EB260BE"/>
    <w:rsid w:val="5EB35823"/>
    <w:rsid w:val="5ECC4A5B"/>
    <w:rsid w:val="5EE16F51"/>
    <w:rsid w:val="5F094D9C"/>
    <w:rsid w:val="5F4D7C12"/>
    <w:rsid w:val="5F713887"/>
    <w:rsid w:val="5F771587"/>
    <w:rsid w:val="5F837442"/>
    <w:rsid w:val="5F9A7E25"/>
    <w:rsid w:val="5FCA04AC"/>
    <w:rsid w:val="5FE8310A"/>
    <w:rsid w:val="5FEB77D8"/>
    <w:rsid w:val="5FF97700"/>
    <w:rsid w:val="5FFC3892"/>
    <w:rsid w:val="60222D29"/>
    <w:rsid w:val="60481BEA"/>
    <w:rsid w:val="60592B2C"/>
    <w:rsid w:val="605C1538"/>
    <w:rsid w:val="60942129"/>
    <w:rsid w:val="60954742"/>
    <w:rsid w:val="60C22530"/>
    <w:rsid w:val="60C55235"/>
    <w:rsid w:val="60CA1B38"/>
    <w:rsid w:val="60E65A46"/>
    <w:rsid w:val="612E4951"/>
    <w:rsid w:val="613701EB"/>
    <w:rsid w:val="61423CA0"/>
    <w:rsid w:val="61553C5B"/>
    <w:rsid w:val="61602FA5"/>
    <w:rsid w:val="616F0C6D"/>
    <w:rsid w:val="61A40D21"/>
    <w:rsid w:val="61C0403E"/>
    <w:rsid w:val="61C9782E"/>
    <w:rsid w:val="61F23115"/>
    <w:rsid w:val="61FE2E33"/>
    <w:rsid w:val="620767BD"/>
    <w:rsid w:val="62127666"/>
    <w:rsid w:val="624626E9"/>
    <w:rsid w:val="624C1533"/>
    <w:rsid w:val="626F11CD"/>
    <w:rsid w:val="62700585"/>
    <w:rsid w:val="62761115"/>
    <w:rsid w:val="629D3959"/>
    <w:rsid w:val="62A24245"/>
    <w:rsid w:val="62BF2C97"/>
    <w:rsid w:val="62BF2EFE"/>
    <w:rsid w:val="62D4694D"/>
    <w:rsid w:val="62D52084"/>
    <w:rsid w:val="62F279C8"/>
    <w:rsid w:val="62F961D3"/>
    <w:rsid w:val="62FD6DD8"/>
    <w:rsid w:val="631D130F"/>
    <w:rsid w:val="639B2F58"/>
    <w:rsid w:val="639F0C44"/>
    <w:rsid w:val="63C00E73"/>
    <w:rsid w:val="63E35BC1"/>
    <w:rsid w:val="640464CF"/>
    <w:rsid w:val="641A0D24"/>
    <w:rsid w:val="642D5638"/>
    <w:rsid w:val="64376749"/>
    <w:rsid w:val="6452359B"/>
    <w:rsid w:val="645A37B0"/>
    <w:rsid w:val="645F6B2C"/>
    <w:rsid w:val="64A61098"/>
    <w:rsid w:val="64B65E2D"/>
    <w:rsid w:val="64E070EF"/>
    <w:rsid w:val="64E27499"/>
    <w:rsid w:val="64F02703"/>
    <w:rsid w:val="650D4423"/>
    <w:rsid w:val="651928FE"/>
    <w:rsid w:val="65212420"/>
    <w:rsid w:val="652B76E7"/>
    <w:rsid w:val="653A26F8"/>
    <w:rsid w:val="658D4358"/>
    <w:rsid w:val="65C867B3"/>
    <w:rsid w:val="65D44C21"/>
    <w:rsid w:val="65F1543A"/>
    <w:rsid w:val="660402F2"/>
    <w:rsid w:val="661671CF"/>
    <w:rsid w:val="662151C7"/>
    <w:rsid w:val="66303B0C"/>
    <w:rsid w:val="66400EA6"/>
    <w:rsid w:val="66401F06"/>
    <w:rsid w:val="669210FE"/>
    <w:rsid w:val="66A13B12"/>
    <w:rsid w:val="66DE6739"/>
    <w:rsid w:val="66DF418B"/>
    <w:rsid w:val="66E06258"/>
    <w:rsid w:val="67044970"/>
    <w:rsid w:val="670D6E0A"/>
    <w:rsid w:val="671A2CE0"/>
    <w:rsid w:val="676C5F49"/>
    <w:rsid w:val="678C3BBA"/>
    <w:rsid w:val="679C008A"/>
    <w:rsid w:val="67C35E88"/>
    <w:rsid w:val="67C43914"/>
    <w:rsid w:val="67FC278B"/>
    <w:rsid w:val="68012D81"/>
    <w:rsid w:val="68215CFE"/>
    <w:rsid w:val="686454A5"/>
    <w:rsid w:val="68712A2E"/>
    <w:rsid w:val="68762D49"/>
    <w:rsid w:val="68785FAD"/>
    <w:rsid w:val="68892B3F"/>
    <w:rsid w:val="688A6610"/>
    <w:rsid w:val="689F619E"/>
    <w:rsid w:val="68BE2077"/>
    <w:rsid w:val="68D746BD"/>
    <w:rsid w:val="68E4523E"/>
    <w:rsid w:val="69095D19"/>
    <w:rsid w:val="692A3600"/>
    <w:rsid w:val="69516167"/>
    <w:rsid w:val="698F4366"/>
    <w:rsid w:val="69A948B5"/>
    <w:rsid w:val="69BC74CA"/>
    <w:rsid w:val="69F870F0"/>
    <w:rsid w:val="69FF185C"/>
    <w:rsid w:val="6A084CDB"/>
    <w:rsid w:val="6A1F0F9E"/>
    <w:rsid w:val="6A2448E0"/>
    <w:rsid w:val="6A5C5E70"/>
    <w:rsid w:val="6A6D7731"/>
    <w:rsid w:val="6A714BA0"/>
    <w:rsid w:val="6A807E6F"/>
    <w:rsid w:val="6AB02BB1"/>
    <w:rsid w:val="6ACC0CFD"/>
    <w:rsid w:val="6AF33CFA"/>
    <w:rsid w:val="6AFB6A68"/>
    <w:rsid w:val="6B435235"/>
    <w:rsid w:val="6B6D3475"/>
    <w:rsid w:val="6BA15451"/>
    <w:rsid w:val="6BA8426F"/>
    <w:rsid w:val="6BE8237C"/>
    <w:rsid w:val="6BEB1EB5"/>
    <w:rsid w:val="6C365AEB"/>
    <w:rsid w:val="6C4E5A62"/>
    <w:rsid w:val="6C5D0ECD"/>
    <w:rsid w:val="6C9E372E"/>
    <w:rsid w:val="6CB4535C"/>
    <w:rsid w:val="6CFF2547"/>
    <w:rsid w:val="6D1A7DBF"/>
    <w:rsid w:val="6D1E507E"/>
    <w:rsid w:val="6D486130"/>
    <w:rsid w:val="6D7E0A3D"/>
    <w:rsid w:val="6DEF6025"/>
    <w:rsid w:val="6DFB73C2"/>
    <w:rsid w:val="6E0802DD"/>
    <w:rsid w:val="6E186985"/>
    <w:rsid w:val="6E7263E3"/>
    <w:rsid w:val="6E8972E7"/>
    <w:rsid w:val="6EC12623"/>
    <w:rsid w:val="6EC475C7"/>
    <w:rsid w:val="6EDA69CD"/>
    <w:rsid w:val="6EDE0524"/>
    <w:rsid w:val="6EDF667F"/>
    <w:rsid w:val="6EEE5967"/>
    <w:rsid w:val="6F07276B"/>
    <w:rsid w:val="6F336C4B"/>
    <w:rsid w:val="6F526F55"/>
    <w:rsid w:val="6F7006BD"/>
    <w:rsid w:val="6F8555DB"/>
    <w:rsid w:val="6F9027AC"/>
    <w:rsid w:val="6F9B66A4"/>
    <w:rsid w:val="6FAD40D8"/>
    <w:rsid w:val="6FB640F6"/>
    <w:rsid w:val="6FBA29D1"/>
    <w:rsid w:val="6FCB2B9E"/>
    <w:rsid w:val="6FD1559F"/>
    <w:rsid w:val="6FE547EF"/>
    <w:rsid w:val="6FEF109F"/>
    <w:rsid w:val="70506937"/>
    <w:rsid w:val="705F71C5"/>
    <w:rsid w:val="70CB5D31"/>
    <w:rsid w:val="70E06BA8"/>
    <w:rsid w:val="714D688E"/>
    <w:rsid w:val="715E035F"/>
    <w:rsid w:val="71BA3F83"/>
    <w:rsid w:val="71DC18D5"/>
    <w:rsid w:val="71E810E0"/>
    <w:rsid w:val="71F45891"/>
    <w:rsid w:val="71F92823"/>
    <w:rsid w:val="720A0658"/>
    <w:rsid w:val="722437C4"/>
    <w:rsid w:val="72244286"/>
    <w:rsid w:val="722B2CF9"/>
    <w:rsid w:val="724B44DF"/>
    <w:rsid w:val="7269023C"/>
    <w:rsid w:val="72B36980"/>
    <w:rsid w:val="72C0204B"/>
    <w:rsid w:val="72F0441E"/>
    <w:rsid w:val="72F459DA"/>
    <w:rsid w:val="730279BC"/>
    <w:rsid w:val="73251D92"/>
    <w:rsid w:val="73525A16"/>
    <w:rsid w:val="73BE4CEA"/>
    <w:rsid w:val="73C07E9C"/>
    <w:rsid w:val="73CE320F"/>
    <w:rsid w:val="73DD4A40"/>
    <w:rsid w:val="73FB3D12"/>
    <w:rsid w:val="74047CC9"/>
    <w:rsid w:val="740A179C"/>
    <w:rsid w:val="74580E2B"/>
    <w:rsid w:val="74650B24"/>
    <w:rsid w:val="747F682B"/>
    <w:rsid w:val="74812252"/>
    <w:rsid w:val="74D22662"/>
    <w:rsid w:val="74E42160"/>
    <w:rsid w:val="751222DD"/>
    <w:rsid w:val="7525307F"/>
    <w:rsid w:val="752551DB"/>
    <w:rsid w:val="754B03BA"/>
    <w:rsid w:val="75656916"/>
    <w:rsid w:val="7581239F"/>
    <w:rsid w:val="7594144E"/>
    <w:rsid w:val="75A2479F"/>
    <w:rsid w:val="75B76DEC"/>
    <w:rsid w:val="75F15CB1"/>
    <w:rsid w:val="75F71BC4"/>
    <w:rsid w:val="764E6F7D"/>
    <w:rsid w:val="76560333"/>
    <w:rsid w:val="765D0E00"/>
    <w:rsid w:val="765E43D6"/>
    <w:rsid w:val="765F6685"/>
    <w:rsid w:val="76726E56"/>
    <w:rsid w:val="768E17D5"/>
    <w:rsid w:val="76DF505A"/>
    <w:rsid w:val="76EB43E2"/>
    <w:rsid w:val="76F41C9C"/>
    <w:rsid w:val="770D5CE9"/>
    <w:rsid w:val="77352983"/>
    <w:rsid w:val="776A720B"/>
    <w:rsid w:val="7777585A"/>
    <w:rsid w:val="77885A1B"/>
    <w:rsid w:val="77A340D8"/>
    <w:rsid w:val="77B155A4"/>
    <w:rsid w:val="77E10ACB"/>
    <w:rsid w:val="77F30E52"/>
    <w:rsid w:val="78455AED"/>
    <w:rsid w:val="78833727"/>
    <w:rsid w:val="78BB62B2"/>
    <w:rsid w:val="78C730AE"/>
    <w:rsid w:val="78E03085"/>
    <w:rsid w:val="78E911E7"/>
    <w:rsid w:val="78F43414"/>
    <w:rsid w:val="794726E3"/>
    <w:rsid w:val="79510841"/>
    <w:rsid w:val="797114A3"/>
    <w:rsid w:val="79746B85"/>
    <w:rsid w:val="799E63AE"/>
    <w:rsid w:val="79B93DAE"/>
    <w:rsid w:val="79BC30CE"/>
    <w:rsid w:val="79E34E39"/>
    <w:rsid w:val="79F4124F"/>
    <w:rsid w:val="79F462DE"/>
    <w:rsid w:val="79FD71B0"/>
    <w:rsid w:val="7A033CF7"/>
    <w:rsid w:val="7A306EF6"/>
    <w:rsid w:val="7A3765EE"/>
    <w:rsid w:val="7A3D19D8"/>
    <w:rsid w:val="7A9E38FE"/>
    <w:rsid w:val="7AAE773B"/>
    <w:rsid w:val="7AB06704"/>
    <w:rsid w:val="7AD026EB"/>
    <w:rsid w:val="7AEE2B2F"/>
    <w:rsid w:val="7AEE4308"/>
    <w:rsid w:val="7AFC77FF"/>
    <w:rsid w:val="7B64715C"/>
    <w:rsid w:val="7B9844EC"/>
    <w:rsid w:val="7BB714CF"/>
    <w:rsid w:val="7BC04561"/>
    <w:rsid w:val="7BF402FC"/>
    <w:rsid w:val="7C0E2CB9"/>
    <w:rsid w:val="7C8F2524"/>
    <w:rsid w:val="7CF61515"/>
    <w:rsid w:val="7D1979CC"/>
    <w:rsid w:val="7D60317E"/>
    <w:rsid w:val="7D83533D"/>
    <w:rsid w:val="7DA46438"/>
    <w:rsid w:val="7DA61F79"/>
    <w:rsid w:val="7DC80429"/>
    <w:rsid w:val="7DCB5287"/>
    <w:rsid w:val="7DEE2D98"/>
    <w:rsid w:val="7DFA0025"/>
    <w:rsid w:val="7E3C4233"/>
    <w:rsid w:val="7E525306"/>
    <w:rsid w:val="7E843AFF"/>
    <w:rsid w:val="7EAF72B6"/>
    <w:rsid w:val="7EB02437"/>
    <w:rsid w:val="7F236189"/>
    <w:rsid w:val="7F614C47"/>
    <w:rsid w:val="7F7B71AF"/>
    <w:rsid w:val="7FE11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60" w:lineRule="exact"/>
      <w:jc w:val="both"/>
    </w:pPr>
    <w:rPr>
      <w:rFonts w:ascii="方正仿宋_GBK" w:hAnsi="方正仿宋_GBK" w:eastAsia="方正仿宋_GBK" w:cs="Arial Unicode MS"/>
      <w:kern w:val="2"/>
      <w:sz w:val="30"/>
      <w:szCs w:val="16"/>
      <w:lang w:val="en-US" w:eastAsia="zh-CN" w:bidi="ar-SA"/>
    </w:rPr>
  </w:style>
  <w:style w:type="paragraph" w:styleId="3">
    <w:name w:val="heading 1"/>
    <w:basedOn w:val="1"/>
    <w:next w:val="1"/>
    <w:qFormat/>
    <w:uiPriority w:val="0"/>
    <w:pPr>
      <w:numPr>
        <w:ilvl w:val="0"/>
        <w:numId w:val="1"/>
      </w:numPr>
      <w:pBdr>
        <w:top w:val="none" w:color="auto" w:sz="0" w:space="4"/>
        <w:left w:val="none" w:color="auto" w:sz="0" w:space="4"/>
        <w:bottom w:val="none" w:color="auto" w:sz="0" w:space="4"/>
        <w:right w:val="none" w:color="auto" w:sz="0" w:space="4"/>
      </w:pBdr>
      <w:tabs>
        <w:tab w:val="left" w:pos="420"/>
      </w:tabs>
      <w:spacing w:before="100" w:beforeLines="100" w:after="50" w:afterLines="50"/>
      <w:jc w:val="center"/>
      <w:outlineLvl w:val="0"/>
    </w:pPr>
    <w:rPr>
      <w:rFonts w:ascii="方正书宋_GBK" w:hAnsi="方正书宋_GBK" w:eastAsia="方正书宋_GBK"/>
      <w:b/>
      <w:kern w:val="44"/>
      <w:sz w:val="36"/>
    </w:rPr>
  </w:style>
  <w:style w:type="paragraph" w:styleId="4">
    <w:name w:val="heading 2"/>
    <w:basedOn w:val="1"/>
    <w:next w:val="1"/>
    <w:unhideWhenUsed/>
    <w:qFormat/>
    <w:uiPriority w:val="0"/>
    <w:pPr>
      <w:numPr>
        <w:ilvl w:val="1"/>
        <w:numId w:val="1"/>
      </w:numPr>
      <w:tabs>
        <w:tab w:val="left" w:pos="420"/>
      </w:tabs>
      <w:spacing w:before="50" w:beforeLines="50" w:after="50" w:afterLines="50"/>
      <w:outlineLvl w:val="1"/>
    </w:pPr>
    <w:rPr>
      <w:sz w:val="32"/>
    </w:rPr>
  </w:style>
  <w:style w:type="paragraph" w:styleId="5">
    <w:name w:val="heading 3"/>
    <w:basedOn w:val="1"/>
    <w:next w:val="1"/>
    <w:unhideWhenUsed/>
    <w:qFormat/>
    <w:uiPriority w:val="0"/>
    <w:pPr>
      <w:numPr>
        <w:ilvl w:val="2"/>
        <w:numId w:val="1"/>
      </w:numPr>
      <w:tabs>
        <w:tab w:val="left" w:pos="420"/>
        <w:tab w:val="clear" w:pos="0"/>
      </w:tabs>
      <w:outlineLvl w:val="2"/>
    </w:pPr>
  </w:style>
  <w:style w:type="paragraph" w:styleId="6">
    <w:name w:val="heading 4"/>
    <w:basedOn w:val="1"/>
    <w:next w:val="1"/>
    <w:unhideWhenUsed/>
    <w:qFormat/>
    <w:uiPriority w:val="0"/>
    <w:pPr>
      <w:numPr>
        <w:ilvl w:val="3"/>
        <w:numId w:val="1"/>
      </w:numPr>
      <w:tabs>
        <w:tab w:val="left" w:pos="420"/>
        <w:tab w:val="clear" w:pos="0"/>
      </w:tabs>
      <w:outlineLvl w:val="3"/>
    </w:pPr>
    <w:rPr>
      <w:b/>
      <w:sz w:val="28"/>
    </w:rPr>
  </w:style>
  <w:style w:type="paragraph" w:styleId="7">
    <w:name w:val="heading 5"/>
    <w:basedOn w:val="1"/>
    <w:next w:val="1"/>
    <w:unhideWhenUsed/>
    <w:qFormat/>
    <w:uiPriority w:val="0"/>
    <w:pPr>
      <w:numPr>
        <w:ilvl w:val="4"/>
        <w:numId w:val="1"/>
      </w:numPr>
      <w:tabs>
        <w:tab w:val="left" w:pos="420"/>
        <w:tab w:val="clear" w:pos="0"/>
      </w:tabs>
      <w:outlineLvl w:val="4"/>
    </w:pPr>
    <w:rPr>
      <w:b/>
      <w:sz w:val="24"/>
    </w:rPr>
  </w:style>
  <w:style w:type="paragraph" w:styleId="8">
    <w:name w:val="heading 6"/>
    <w:basedOn w:val="1"/>
    <w:next w:val="9"/>
    <w:unhideWhenUsed/>
    <w:qFormat/>
    <w:uiPriority w:val="0"/>
    <w:pPr>
      <w:keepNext/>
      <w:keepLines/>
      <w:numPr>
        <w:ilvl w:val="5"/>
        <w:numId w:val="1"/>
      </w:numPr>
      <w:tabs>
        <w:tab w:val="left" w:pos="420"/>
        <w:tab w:val="clear" w:pos="0"/>
      </w:tabs>
      <w:outlineLvl w:val="5"/>
    </w:pPr>
    <w:rPr>
      <w:b/>
      <w:sz w:val="24"/>
    </w:rPr>
  </w:style>
  <w:style w:type="paragraph" w:styleId="10">
    <w:name w:val="heading 7"/>
    <w:basedOn w:val="1"/>
    <w:next w:val="9"/>
    <w:unhideWhenUsed/>
    <w:qFormat/>
    <w:uiPriority w:val="0"/>
    <w:pPr>
      <w:keepNext/>
      <w:keepLines/>
      <w:numPr>
        <w:ilvl w:val="6"/>
        <w:numId w:val="1"/>
      </w:numPr>
      <w:tabs>
        <w:tab w:val="left" w:pos="420"/>
        <w:tab w:val="clear" w:pos="0"/>
      </w:tabs>
      <w:spacing w:before="240" w:after="64" w:line="317" w:lineRule="auto"/>
      <w:outlineLvl w:val="6"/>
    </w:pPr>
    <w:rPr>
      <w:b/>
      <w:sz w:val="24"/>
    </w:rPr>
  </w:style>
  <w:style w:type="paragraph" w:styleId="11">
    <w:name w:val="heading 8"/>
    <w:basedOn w:val="1"/>
    <w:next w:val="1"/>
    <w:unhideWhenUsed/>
    <w:qFormat/>
    <w:uiPriority w:val="0"/>
    <w:pPr>
      <w:keepNext/>
      <w:keepLines/>
      <w:numPr>
        <w:ilvl w:val="7"/>
        <w:numId w:val="1"/>
      </w:numPr>
      <w:tabs>
        <w:tab w:val="left" w:pos="420"/>
        <w:tab w:val="clear" w:pos="0"/>
      </w:tabs>
      <w:spacing w:before="240" w:after="64" w:line="317" w:lineRule="auto"/>
      <w:outlineLvl w:val="7"/>
    </w:pPr>
    <w:rPr>
      <w:b/>
      <w:sz w:val="24"/>
    </w:rPr>
  </w:style>
  <w:style w:type="paragraph" w:styleId="12">
    <w:name w:val="heading 9"/>
    <w:basedOn w:val="1"/>
    <w:next w:val="1"/>
    <w:unhideWhenUsed/>
    <w:qFormat/>
    <w:uiPriority w:val="0"/>
    <w:pPr>
      <w:keepNext/>
      <w:keepLines/>
      <w:numPr>
        <w:ilvl w:val="8"/>
        <w:numId w:val="1"/>
      </w:numPr>
      <w:spacing w:before="240" w:after="64" w:line="317" w:lineRule="auto"/>
      <w:outlineLvl w:val="8"/>
    </w:pPr>
    <w:rPr>
      <w:b/>
      <w:sz w:val="24"/>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pacing w:line="360" w:lineRule="auto"/>
      <w:jc w:val="center"/>
    </w:pPr>
    <w:rPr>
      <w:rFonts w:eastAsia="宋体"/>
      <w:sz w:val="18"/>
      <w:szCs w:val="18"/>
    </w:rPr>
  </w:style>
  <w:style w:type="paragraph" w:customStyle="1" w:styleId="9">
    <w:name w:val="1正文文本"/>
    <w:basedOn w:val="1"/>
    <w:qFormat/>
    <w:uiPriority w:val="0"/>
    <w:pPr>
      <w:ind w:firstLine="360" w:firstLineChars="200"/>
    </w:pPr>
  </w:style>
  <w:style w:type="paragraph" w:styleId="13">
    <w:name w:val="Normal Indent"/>
    <w:basedOn w:val="1"/>
    <w:qFormat/>
    <w:uiPriority w:val="0"/>
    <w:pPr>
      <w:tabs>
        <w:tab w:val="left" w:pos="720"/>
      </w:tabs>
      <w:spacing w:before="60" w:after="60" w:line="360" w:lineRule="auto"/>
      <w:ind w:firstLine="480"/>
    </w:pPr>
    <w:rPr>
      <w:sz w:val="24"/>
      <w:szCs w:val="20"/>
    </w:rPr>
  </w:style>
  <w:style w:type="paragraph" w:styleId="14">
    <w:name w:val="caption"/>
    <w:basedOn w:val="1"/>
    <w:next w:val="1"/>
    <w:unhideWhenUsed/>
    <w:qFormat/>
    <w:uiPriority w:val="0"/>
    <w:pPr>
      <w:jc w:val="center"/>
    </w:pPr>
    <w:rPr>
      <w:rFonts w:ascii="黑体" w:hAnsi="黑体" w:eastAsia="黑体"/>
      <w:sz w:val="20"/>
    </w:rPr>
  </w:style>
  <w:style w:type="paragraph" w:styleId="15">
    <w:name w:val="annotation text"/>
    <w:basedOn w:val="1"/>
    <w:link w:val="36"/>
    <w:qFormat/>
    <w:uiPriority w:val="0"/>
    <w:pPr>
      <w:jc w:val="left"/>
    </w:pPr>
  </w:style>
  <w:style w:type="paragraph" w:styleId="16">
    <w:name w:val="toc 5"/>
    <w:basedOn w:val="1"/>
    <w:next w:val="1"/>
    <w:qFormat/>
    <w:uiPriority w:val="0"/>
    <w:pPr>
      <w:ind w:left="1200" w:leftChars="400"/>
    </w:pPr>
  </w:style>
  <w:style w:type="paragraph" w:styleId="17">
    <w:name w:val="toc 3"/>
    <w:basedOn w:val="1"/>
    <w:next w:val="1"/>
    <w:qFormat/>
    <w:uiPriority w:val="0"/>
    <w:pPr>
      <w:ind w:left="640" w:leftChars="200"/>
    </w:pPr>
  </w:style>
  <w:style w:type="paragraph" w:styleId="18">
    <w:name w:val="header"/>
    <w:basedOn w:val="1"/>
    <w:next w:val="1"/>
    <w:qFormat/>
    <w:uiPriority w:val="0"/>
    <w:pPr>
      <w:pBdr>
        <w:top w:val="none" w:color="auto" w:sz="0" w:space="1"/>
        <w:left w:val="none" w:color="auto" w:sz="0" w:space="4"/>
        <w:bottom w:val="none" w:color="auto" w:sz="0" w:space="1"/>
        <w:right w:val="none" w:color="auto" w:sz="0" w:space="4"/>
      </w:pBdr>
      <w:tabs>
        <w:tab w:val="center" w:pos="8243"/>
      </w:tabs>
      <w:spacing w:line="240" w:lineRule="auto"/>
      <w:jc w:val="left"/>
    </w:pPr>
    <w:rPr>
      <w:sz w:val="18"/>
    </w:rPr>
  </w:style>
  <w:style w:type="paragraph" w:styleId="19">
    <w:name w:val="toc 1"/>
    <w:basedOn w:val="1"/>
    <w:next w:val="1"/>
    <w:qFormat/>
    <w:uiPriority w:val="39"/>
    <w:pPr>
      <w:spacing w:before="50" w:beforeLines="50" w:after="50" w:afterLines="50"/>
    </w:pPr>
    <w:rPr>
      <w:rFonts w:ascii="方正书宋_GBK" w:hAnsi="方正书宋_GBK" w:eastAsia="方正书宋_GBK"/>
      <w:b/>
      <w:sz w:val="36"/>
    </w:rPr>
  </w:style>
  <w:style w:type="paragraph" w:styleId="20">
    <w:name w:val="toc 4"/>
    <w:basedOn w:val="1"/>
    <w:next w:val="1"/>
    <w:qFormat/>
    <w:uiPriority w:val="0"/>
    <w:pPr>
      <w:ind w:left="900" w:leftChars="300"/>
    </w:pPr>
  </w:style>
  <w:style w:type="paragraph" w:styleId="21">
    <w:name w:val="toc 2"/>
    <w:basedOn w:val="1"/>
    <w:next w:val="1"/>
    <w:qFormat/>
    <w:uiPriority w:val="39"/>
    <w:pPr>
      <w:ind w:left="320" w:leftChars="100"/>
    </w:pPr>
    <w:rPr>
      <w:b/>
      <w:sz w:val="32"/>
    </w:rPr>
  </w:style>
  <w:style w:type="paragraph" w:styleId="2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basedOn w:val="25"/>
    <w:unhideWhenUsed/>
    <w:qFormat/>
    <w:uiPriority w:val="99"/>
    <w:rPr>
      <w:color w:val="0000FF"/>
      <w:u w:val="single"/>
    </w:rPr>
  </w:style>
  <w:style w:type="character" w:styleId="27">
    <w:name w:val="annotation reference"/>
    <w:basedOn w:val="25"/>
    <w:qFormat/>
    <w:uiPriority w:val="0"/>
    <w:rPr>
      <w:sz w:val="21"/>
      <w:szCs w:val="21"/>
    </w:rPr>
  </w:style>
  <w:style w:type="paragraph" w:customStyle="1" w:styleId="28">
    <w:name w:val="1目录标题"/>
    <w:basedOn w:val="1"/>
    <w:next w:val="1"/>
    <w:qFormat/>
    <w:uiPriority w:val="0"/>
    <w:pPr>
      <w:spacing w:before="200" w:beforeLines="200" w:after="100" w:afterLines="100"/>
      <w:jc w:val="center"/>
    </w:pPr>
    <w:rPr>
      <w:b/>
      <w:spacing w:val="57"/>
      <w:sz w:val="44"/>
    </w:rPr>
  </w:style>
  <w:style w:type="paragraph" w:customStyle="1" w:styleId="29">
    <w:name w:val="1表格正文"/>
    <w:basedOn w:val="9"/>
    <w:qFormat/>
    <w:uiPriority w:val="0"/>
    <w:pPr>
      <w:spacing w:line="240" w:lineRule="auto"/>
      <w:ind w:firstLine="0" w:firstLineChars="0"/>
    </w:pPr>
    <w:rPr>
      <w:rFonts w:cs="Arial"/>
      <w:kern w:val="0"/>
      <w:sz w:val="24"/>
    </w:rPr>
  </w:style>
  <w:style w:type="paragraph" w:customStyle="1" w:styleId="30">
    <w:name w:val="1表格表头"/>
    <w:basedOn w:val="9"/>
    <w:qFormat/>
    <w:uiPriority w:val="0"/>
    <w:pPr>
      <w:spacing w:line="240" w:lineRule="auto"/>
      <w:ind w:firstLine="0" w:firstLineChars="0"/>
      <w:jc w:val="center"/>
    </w:pPr>
    <w:rPr>
      <w:b/>
      <w:sz w:val="24"/>
    </w:rPr>
  </w:style>
  <w:style w:type="paragraph" w:customStyle="1" w:styleId="31">
    <w:name w:val="1免责声明"/>
    <w:qFormat/>
    <w:uiPriority w:val="0"/>
    <w:pPr>
      <w:adjustRightInd w:val="0"/>
      <w:snapToGrid w:val="0"/>
      <w:spacing w:after="120"/>
      <w:ind w:firstLine="480" w:firstLineChars="200"/>
    </w:pPr>
    <w:rPr>
      <w:rFonts w:ascii="方正仿宋_GBK" w:hAnsi="方正仿宋_GBK" w:eastAsia="方正仿宋_GBK" w:cs="Times New Roman"/>
      <w:i/>
      <w:iCs/>
      <w:color w:val="000000"/>
      <w:szCs w:val="22"/>
      <w:lang w:val="en-US" w:eastAsia="en-US" w:bidi="ar-SA"/>
    </w:rPr>
  </w:style>
  <w:style w:type="paragraph" w:customStyle="1" w:styleId="32">
    <w:name w:val="1作者页专用表格表头"/>
    <w:basedOn w:val="1"/>
    <w:qFormat/>
    <w:uiPriority w:val="0"/>
    <w:pPr>
      <w:keepNext/>
      <w:keepLines/>
      <w:widowControl/>
      <w:overflowPunct w:val="0"/>
      <w:autoSpaceDE w:val="0"/>
      <w:autoSpaceDN w:val="0"/>
      <w:snapToGrid/>
      <w:spacing w:line="240" w:lineRule="auto"/>
      <w:jc w:val="center"/>
      <w:textAlignment w:val="baseline"/>
    </w:pPr>
    <w:rPr>
      <w:rFonts w:hAnsi="微软雅黑" w:cs="Arial"/>
      <w:b/>
      <w:spacing w:val="10"/>
      <w:kern w:val="0"/>
      <w:sz w:val="18"/>
      <w:szCs w:val="24"/>
    </w:rPr>
  </w:style>
  <w:style w:type="paragraph" w:customStyle="1" w:styleId="33">
    <w:name w:val="1作者页专用表格正文"/>
    <w:basedOn w:val="1"/>
    <w:qFormat/>
    <w:uiPriority w:val="0"/>
    <w:pPr>
      <w:widowControl/>
      <w:spacing w:line="240" w:lineRule="auto"/>
      <w:jc w:val="center"/>
    </w:pPr>
    <w:rPr>
      <w:rFonts w:hAnsi="微软雅黑" w:cs="Arial"/>
      <w:kern w:val="0"/>
      <w:sz w:val="21"/>
    </w:rPr>
  </w:style>
  <w:style w:type="paragraph" w:customStyle="1" w:styleId="34">
    <w:name w:val="1表格序号"/>
    <w:basedOn w:val="29"/>
    <w:qFormat/>
    <w:uiPriority w:val="0"/>
    <w:pPr>
      <w:jc w:val="center"/>
    </w:pPr>
  </w:style>
  <w:style w:type="paragraph" w:customStyle="1" w:styleId="35">
    <w:name w:val="1图片样式（防止图片显示不全）"/>
    <w:basedOn w:val="1"/>
    <w:qFormat/>
    <w:uiPriority w:val="0"/>
    <w:pPr>
      <w:tabs>
        <w:tab w:val="center" w:pos="4153"/>
        <w:tab w:val="right" w:pos="8306"/>
      </w:tabs>
      <w:spacing w:line="240" w:lineRule="auto"/>
      <w:jc w:val="center"/>
    </w:pPr>
    <w:rPr>
      <w:rFonts w:hint="eastAsia" w:eastAsia="宋体"/>
      <w:sz w:val="18"/>
      <w:szCs w:val="18"/>
    </w:rPr>
  </w:style>
  <w:style w:type="character" w:customStyle="1" w:styleId="36">
    <w:name w:val="批注文字 字符"/>
    <w:basedOn w:val="25"/>
    <w:link w:val="15"/>
    <w:qFormat/>
    <w:uiPriority w:val="0"/>
    <w:rPr>
      <w:rFonts w:ascii="方正仿宋_GBK" w:hAnsi="方正仿宋_GBK" w:eastAsia="方正仿宋_GBK" w:cs="Arial Unicode MS"/>
      <w:kern w:val="2"/>
      <w:sz w:val="30"/>
      <w:szCs w:val="16"/>
    </w:rPr>
  </w:style>
  <w:style w:type="paragraph" w:styleId="37">
    <w:name w:val="List Paragraph"/>
    <w:basedOn w:val="1"/>
    <w:qFormat/>
    <w:uiPriority w:val="99"/>
    <w:pPr>
      <w:ind w:firstLine="420" w:firstLineChars="200"/>
    </w:pPr>
  </w:style>
  <w:style w:type="paragraph" w:customStyle="1" w:styleId="38">
    <w:name w:val="正文2"/>
    <w:basedOn w:val="1"/>
    <w:qFormat/>
    <w:uiPriority w:val="0"/>
    <w:pPr>
      <w:spacing w:line="360" w:lineRule="auto"/>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25.png"/><Relationship Id="rId32" Type="http://schemas.openxmlformats.org/officeDocument/2006/relationships/image" Target="media/image24.png"/><Relationship Id="rId31" Type="http://schemas.openxmlformats.org/officeDocument/2006/relationships/image" Target="media/image23.png"/><Relationship Id="rId30" Type="http://schemas.openxmlformats.org/officeDocument/2006/relationships/image" Target="media/image22.png"/><Relationship Id="rId3" Type="http://schemas.openxmlformats.org/officeDocument/2006/relationships/footnotes" Target="footnotes.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90</Pages>
  <Words>8845</Words>
  <Characters>10195</Characters>
  <Lines>310</Lines>
  <Paragraphs>87</Paragraphs>
  <TotalTime>0</TotalTime>
  <ScaleCrop>false</ScaleCrop>
  <LinksUpToDate>false</LinksUpToDate>
  <CharactersWithSpaces>11297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2021-05-26T08:16:00Z</dcterms:created>
  <dc:creator>W-Hao-Lions</dc:creator>
  <cp:lastModifiedBy>一粒沙</cp:lastModifiedBy>
  <cp:lastPrinted>2021-07-05T06:42:00Z</cp:lastPrinted>
  <dcterms:modified xsi:type="dcterms:W3CDTF">2021-12-29T10:42:08Z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25231993_cloud</vt:lpwstr>
  </property>
  <property fmtid="{D5CDD505-2E9C-101B-9397-08002B2CF9AE}" pid="4" name="ICV">
    <vt:lpwstr>437DE09B952040B888AD216906E07121</vt:lpwstr>
  </property>
</Properties>
</file>