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0"/>
        <w:jc w:val="center"/>
        <w:rPr>
          <w:rFonts w:ascii="宋体" w:hAnsi="宋体" w:cs="宋体"/>
          <w:spacing w:val="60"/>
          <w:sz w:val="32"/>
          <w:szCs w:val="32"/>
        </w:rPr>
      </w:pPr>
      <w:r>
        <w:rPr>
          <w:rFonts w:hint="eastAsia" w:ascii="宋体" w:hAnsi="宋体" w:cs="宋体"/>
          <w:spacing w:val="60"/>
          <w:sz w:val="32"/>
          <w:szCs w:val="32"/>
        </w:rPr>
        <w:t>重庆市涪陵建设工程质量监督检测中心有限公司</w:t>
      </w:r>
    </w:p>
    <w:p>
      <w:pPr>
        <w:spacing w:line="640" w:lineRule="exact"/>
        <w:jc w:val="center"/>
        <w:rPr>
          <w:rFonts w:ascii="宋体" w:hAnsi="宋体" w:cs="宋体"/>
          <w:b/>
          <w:bCs/>
          <w:sz w:val="44"/>
          <w:szCs w:val="44"/>
          <w:u w:val="single"/>
        </w:rPr>
      </w:pPr>
      <w:r>
        <w:rPr>
          <w:rFonts w:hint="eastAsia" w:ascii="宋体" w:hAnsi="宋体" w:cs="宋体"/>
          <w:b/>
          <w:bCs/>
          <w:sz w:val="44"/>
          <w:szCs w:val="44"/>
          <w:u w:val="single"/>
        </w:rPr>
        <w:t>混凝土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eastAsia="zh-CN"/>
        </w:rPr>
        <w:t>抗渗</w:t>
      </w:r>
      <w:r>
        <w:rPr>
          <w:rFonts w:hint="eastAsia" w:ascii="宋体" w:hAnsi="宋体" w:cs="宋体"/>
          <w:b/>
          <w:bCs/>
          <w:sz w:val="44"/>
          <w:szCs w:val="44"/>
          <w:u w:val="single"/>
        </w:rPr>
        <w:t>检测委托（收样）单</w:t>
      </w:r>
    </w:p>
    <w:p>
      <w:pPr>
        <w:spacing w:line="640" w:lineRule="exact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表格编码：FLJC-JL-WT-04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           </w:t>
      </w:r>
      <w:r>
        <w:rPr>
          <w:rFonts w:hint="eastAsia" w:ascii="宋体" w:hAnsi="宋体" w:cs="宋体"/>
          <w:szCs w:val="21"/>
        </w:rPr>
        <w:t>工程编码：                 检测工程代码：                  委托编码：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24Q031212</w:t>
      </w:r>
      <w:r>
        <w:rPr>
          <w:rFonts w:hint="eastAsia" w:ascii="宋体" w:hAnsi="宋体" w:cs="宋体"/>
          <w:sz w:val="36"/>
          <w:szCs w:val="36"/>
          <w:lang w:val="en-US" w:eastAsia="zh-CN"/>
        </w:rPr>
        <w:t>-</w:t>
      </w:r>
    </w:p>
    <w:tbl>
      <w:tblPr>
        <w:tblStyle w:val="4"/>
        <w:tblW w:w="150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3030"/>
        <w:gridCol w:w="1119"/>
        <w:gridCol w:w="1002"/>
        <w:gridCol w:w="408"/>
        <w:gridCol w:w="1185"/>
        <w:gridCol w:w="1536"/>
        <w:gridCol w:w="6"/>
        <w:gridCol w:w="1979"/>
        <w:gridCol w:w="30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80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委托单位</w:t>
            </w:r>
          </w:p>
        </w:tc>
        <w:tc>
          <w:tcPr>
            <w:tcW w:w="13311" w:type="dxa"/>
            <w:gridSpan w:val="9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工程名称</w:t>
            </w:r>
          </w:p>
        </w:tc>
        <w:tc>
          <w:tcPr>
            <w:tcW w:w="13311" w:type="dxa"/>
            <w:gridSpan w:val="9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见证单位</w:t>
            </w:r>
          </w:p>
        </w:tc>
        <w:tc>
          <w:tcPr>
            <w:tcW w:w="13311" w:type="dxa"/>
            <w:gridSpan w:val="9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试样名称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试件尺寸(mm)</w:t>
            </w:r>
          </w:p>
        </w:tc>
        <w:tc>
          <w:tcPr>
            <w:tcW w:w="3135" w:type="dxa"/>
            <w:gridSpan w:val="4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试样数量(块)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试样等级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成型日期</w:t>
            </w:r>
          </w:p>
        </w:tc>
        <w:tc>
          <w:tcPr>
            <w:tcW w:w="3135" w:type="dxa"/>
            <w:gridSpan w:val="4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年    月    日</w:t>
            </w: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检测龄期(d)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养护条件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累计温度℃*d</w:t>
            </w:r>
          </w:p>
        </w:tc>
        <w:tc>
          <w:tcPr>
            <w:tcW w:w="3135" w:type="dxa"/>
            <w:gridSpan w:val="4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商砼公司名称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使用部位</w:t>
            </w:r>
          </w:p>
        </w:tc>
        <w:tc>
          <w:tcPr>
            <w:tcW w:w="8280" w:type="dxa"/>
            <w:gridSpan w:val="6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取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样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数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3046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54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试件原编号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  <w:gridSpan w:val="2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抽（送）样人</w:t>
            </w:r>
          </w:p>
        </w:tc>
        <w:tc>
          <w:tcPr>
            <w:tcW w:w="3135" w:type="dxa"/>
            <w:gridSpan w:val="4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送(取)样日期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年    月    日</w:t>
            </w:r>
          </w:p>
        </w:tc>
        <w:tc>
          <w:tcPr>
            <w:tcW w:w="2121" w:type="dxa"/>
            <w:gridSpan w:val="2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见证人</w:t>
            </w:r>
          </w:p>
        </w:tc>
        <w:tc>
          <w:tcPr>
            <w:tcW w:w="3135" w:type="dxa"/>
            <w:gridSpan w:val="4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委托检测参数</w:t>
            </w:r>
          </w:p>
        </w:tc>
        <w:tc>
          <w:tcPr>
            <w:tcW w:w="8286" w:type="dxa"/>
            <w:gridSpan w:val="7"/>
            <w:noWrap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☑抗渗</w:t>
            </w: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检测依据</w:t>
            </w:r>
          </w:p>
        </w:tc>
        <w:tc>
          <w:tcPr>
            <w:tcW w:w="8286" w:type="dxa"/>
            <w:gridSpan w:val="7"/>
            <w:noWrap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☑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普通混凝土长期性能和耐久性能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zCs w:val="21"/>
              </w:rPr>
              <w:t>GB/T50082-2009</w:t>
            </w: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样品验收情况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43" w:type="dxa"/>
            <w:noWrap/>
            <w:vAlign w:val="center"/>
          </w:tcPr>
          <w:p>
            <w:pPr>
              <w:snapToGrid w:val="0"/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缴费情况</w:t>
            </w:r>
          </w:p>
        </w:tc>
        <w:tc>
          <w:tcPr>
            <w:tcW w:w="3030" w:type="dxa"/>
            <w:noWrap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□现金 □记账 □其他</w:t>
            </w:r>
          </w:p>
        </w:tc>
        <w:tc>
          <w:tcPr>
            <w:tcW w:w="1119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价格</w:t>
            </w:r>
          </w:p>
        </w:tc>
        <w:tc>
          <w:tcPr>
            <w:tcW w:w="1410" w:type="dxa"/>
            <w:gridSpan w:val="2"/>
            <w:noWrap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¥</w:t>
            </w:r>
          </w:p>
        </w:tc>
        <w:tc>
          <w:tcPr>
            <w:tcW w:w="1185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划价员</w:t>
            </w:r>
          </w:p>
        </w:tc>
        <w:tc>
          <w:tcPr>
            <w:tcW w:w="1542" w:type="dxa"/>
            <w:gridSpan w:val="2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79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复核情况</w:t>
            </w:r>
          </w:p>
        </w:tc>
        <w:tc>
          <w:tcPr>
            <w:tcW w:w="3046" w:type="dxa"/>
            <w:noWrap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ind w:right="120" w:firstLine="24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收样人：                                 收样日期：    年     月     日                                重庆市住房和城乡建设委员会监制</w:t>
      </w:r>
    </w:p>
    <w:p/>
    <w:sectPr>
      <w:pgSz w:w="16838" w:h="11906" w:orient="landscape"/>
      <w:pgMar w:top="1134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0ZWZjYjkzNWZkODdlMzQxMDg1ZWZlMjM4YWUyYTcifQ=="/>
  </w:docVars>
  <w:rsids>
    <w:rsidRoot w:val="42A03CE2"/>
    <w:rsid w:val="00242E7C"/>
    <w:rsid w:val="0038366F"/>
    <w:rsid w:val="007964FD"/>
    <w:rsid w:val="008848D8"/>
    <w:rsid w:val="00A8084A"/>
    <w:rsid w:val="00A91EA2"/>
    <w:rsid w:val="00CC191B"/>
    <w:rsid w:val="00E3405C"/>
    <w:rsid w:val="0C0B737A"/>
    <w:rsid w:val="0DBF4B4E"/>
    <w:rsid w:val="34CA27AD"/>
    <w:rsid w:val="42A03CE2"/>
    <w:rsid w:val="47A94E7F"/>
    <w:rsid w:val="484214E4"/>
    <w:rsid w:val="4B0D5FD8"/>
    <w:rsid w:val="609272E1"/>
    <w:rsid w:val="668F1B3D"/>
    <w:rsid w:val="6A4964A7"/>
    <w:rsid w:val="6EB449D5"/>
    <w:rsid w:val="74120BDE"/>
    <w:rsid w:val="749E5641"/>
    <w:rsid w:val="7D1538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259</Words>
  <Characters>292</Characters>
  <Lines>3</Lines>
  <Paragraphs>1</Paragraphs>
  <TotalTime>1</TotalTime>
  <ScaleCrop>false</ScaleCrop>
  <LinksUpToDate>false</LinksUpToDate>
  <CharactersWithSpaces>453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2020-09-09T02:06:00Z</dcterms:created>
  <dc:creator>Administrator</dc:creator>
  <cp:lastModifiedBy>彦麟姐姐</cp:lastModifiedBy>
  <dcterms:modified xsi:type="dcterms:W3CDTF">2024-01-22T01:33:20Z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130C453EC3064580B3DCBF17029AC8EA</vt:lpwstr>
  </property>
</Properties>
</file>